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4CD581" w14:textId="77777777" w:rsidR="00CD1D70" w:rsidRDefault="00CD1D70" w:rsidP="00CD1D70">
      <w:pPr>
        <w:rPr>
          <w:b/>
          <w:szCs w:val="24"/>
        </w:rPr>
      </w:pPr>
    </w:p>
    <w:p w14:paraId="3558C402" w14:textId="35B78B7A" w:rsidR="00F15923" w:rsidRPr="006E0AAD" w:rsidRDefault="00F15923" w:rsidP="00F15923">
      <w:pPr>
        <w:shd w:val="clear" w:color="auto" w:fill="000000"/>
        <w:jc w:val="center"/>
        <w:rPr>
          <w:b/>
          <w:sz w:val="32"/>
          <w:szCs w:val="32"/>
        </w:rPr>
      </w:pPr>
      <w:r>
        <w:rPr>
          <w:b/>
          <w:sz w:val="32"/>
          <w:szCs w:val="32"/>
        </w:rPr>
        <w:t>Modern Law Practice Mentoring Plan</w:t>
      </w:r>
    </w:p>
    <w:p w14:paraId="12572CA7" w14:textId="77777777" w:rsidR="00F15923" w:rsidRDefault="00F15923" w:rsidP="00054E22">
      <w:pPr>
        <w:jc w:val="center"/>
        <w:rPr>
          <w:b/>
          <w:sz w:val="40"/>
          <w:szCs w:val="40"/>
        </w:rPr>
      </w:pPr>
    </w:p>
    <w:p w14:paraId="10D8DF8A" w14:textId="788EECEA" w:rsidR="00A42A4E" w:rsidRPr="000A46ED" w:rsidRDefault="00A42A4E" w:rsidP="00A42A4E">
      <w:pPr>
        <w:pStyle w:val="ListParagraph"/>
        <w:numPr>
          <w:ilvl w:val="0"/>
          <w:numId w:val="7"/>
        </w:numPr>
        <w:rPr>
          <w:b/>
          <w:sz w:val="20"/>
          <w:szCs w:val="20"/>
          <w:highlight w:val="lightGray"/>
        </w:rPr>
      </w:pPr>
      <w:r w:rsidRPr="000A46ED">
        <w:rPr>
          <w:b/>
          <w:sz w:val="20"/>
          <w:szCs w:val="20"/>
          <w:highlight w:val="lightGray"/>
        </w:rPr>
        <w:t>Initial Planning Meeting, Personal</w:t>
      </w:r>
      <w:r w:rsidR="0098562C" w:rsidRPr="000A46ED">
        <w:rPr>
          <w:b/>
          <w:sz w:val="20"/>
          <w:szCs w:val="20"/>
          <w:highlight w:val="lightGray"/>
        </w:rPr>
        <w:t xml:space="preserve"> and Professional Development </w:t>
      </w:r>
      <w:r w:rsidR="0017293F">
        <w:rPr>
          <w:b/>
          <w:sz w:val="20"/>
          <w:szCs w:val="20"/>
          <w:highlight w:val="lightGray"/>
        </w:rPr>
        <w:tab/>
      </w:r>
      <w:r w:rsidR="0017293F">
        <w:rPr>
          <w:b/>
          <w:sz w:val="20"/>
          <w:szCs w:val="20"/>
          <w:highlight w:val="lightGray"/>
        </w:rPr>
        <w:tab/>
      </w:r>
      <w:r w:rsidR="0017293F">
        <w:rPr>
          <w:b/>
          <w:sz w:val="20"/>
          <w:szCs w:val="20"/>
          <w:highlight w:val="lightGray"/>
        </w:rPr>
        <w:tab/>
      </w:r>
      <w:r w:rsidR="0017293F">
        <w:rPr>
          <w:b/>
          <w:sz w:val="20"/>
          <w:szCs w:val="20"/>
          <w:highlight w:val="lightGray"/>
        </w:rPr>
        <w:tab/>
      </w:r>
      <w:r w:rsidR="0017293F">
        <w:rPr>
          <w:b/>
          <w:sz w:val="20"/>
          <w:szCs w:val="20"/>
          <w:highlight w:val="lightGray"/>
        </w:rPr>
        <w:tab/>
      </w:r>
    </w:p>
    <w:p w14:paraId="6B047A8F" w14:textId="77777777" w:rsidR="00A42A4E" w:rsidRPr="00C26210" w:rsidRDefault="00A42A4E" w:rsidP="00A42A4E">
      <w:pPr>
        <w:pStyle w:val="ListParagraph"/>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2"/>
        <w:gridCol w:w="1800"/>
      </w:tblGrid>
      <w:tr w:rsidR="00A42A4E" w:rsidRPr="00C26210" w14:paraId="5ECBBDED" w14:textId="77777777" w:rsidTr="008D44DD">
        <w:trPr>
          <w:cantSplit/>
          <w:jc w:val="center"/>
        </w:trPr>
        <w:tc>
          <w:tcPr>
            <w:tcW w:w="7372" w:type="dxa"/>
            <w:vAlign w:val="center"/>
          </w:tcPr>
          <w:p w14:paraId="25DEC074" w14:textId="77777777" w:rsidR="00A42A4E" w:rsidRPr="00C26210" w:rsidRDefault="00A42A4E" w:rsidP="008D44DD">
            <w:pPr>
              <w:pStyle w:val="ListParagraph"/>
              <w:ind w:left="0"/>
              <w:jc w:val="center"/>
              <w:rPr>
                <w:sz w:val="20"/>
                <w:szCs w:val="20"/>
              </w:rPr>
            </w:pPr>
            <w:r w:rsidRPr="00C26210">
              <w:rPr>
                <w:sz w:val="20"/>
                <w:szCs w:val="20"/>
              </w:rPr>
              <w:t>Action</w:t>
            </w:r>
          </w:p>
        </w:tc>
        <w:tc>
          <w:tcPr>
            <w:tcW w:w="1800" w:type="dxa"/>
            <w:vAlign w:val="center"/>
          </w:tcPr>
          <w:p w14:paraId="6D89E965" w14:textId="77777777" w:rsidR="00A42A4E" w:rsidRPr="00C26210" w:rsidRDefault="00A42A4E" w:rsidP="008D44DD">
            <w:pPr>
              <w:pStyle w:val="ListParagraph"/>
              <w:ind w:left="0"/>
              <w:jc w:val="center"/>
              <w:rPr>
                <w:sz w:val="20"/>
                <w:szCs w:val="20"/>
              </w:rPr>
            </w:pPr>
            <w:r w:rsidRPr="00C26210">
              <w:rPr>
                <w:sz w:val="20"/>
                <w:szCs w:val="20"/>
              </w:rPr>
              <w:t>Mark completed items</w:t>
            </w:r>
          </w:p>
        </w:tc>
      </w:tr>
      <w:tr w:rsidR="00F15923" w:rsidRPr="00C26210" w14:paraId="50733909" w14:textId="77777777" w:rsidTr="008D44DD">
        <w:trPr>
          <w:cantSplit/>
          <w:jc w:val="center"/>
        </w:trPr>
        <w:tc>
          <w:tcPr>
            <w:tcW w:w="7372" w:type="dxa"/>
            <w:tcMar>
              <w:top w:w="43" w:type="dxa"/>
              <w:left w:w="115" w:type="dxa"/>
              <w:bottom w:w="43" w:type="dxa"/>
              <w:right w:w="115" w:type="dxa"/>
            </w:tcMar>
            <w:vAlign w:val="center"/>
          </w:tcPr>
          <w:p w14:paraId="605F0929" w14:textId="44D047EB" w:rsidR="00F15923" w:rsidRPr="00C26210" w:rsidRDefault="00F15923">
            <w:pPr>
              <w:pStyle w:val="ListParagraph"/>
              <w:ind w:left="0"/>
              <w:rPr>
                <w:sz w:val="20"/>
                <w:szCs w:val="20"/>
              </w:rPr>
            </w:pPr>
            <w:r w:rsidRPr="00043712">
              <w:rPr>
                <w:sz w:val="20"/>
                <w:szCs w:val="20"/>
              </w:rPr>
              <w:t>Meet</w:t>
            </w:r>
            <w:r w:rsidR="007A6C81">
              <w:rPr>
                <w:sz w:val="20"/>
                <w:szCs w:val="20"/>
              </w:rPr>
              <w:t xml:space="preserve"> </w:t>
            </w:r>
            <w:r w:rsidRPr="00043712">
              <w:rPr>
                <w:sz w:val="20"/>
                <w:szCs w:val="20"/>
              </w:rPr>
              <w:t>in person (where practical)</w:t>
            </w:r>
            <w:r w:rsidR="005B64D7">
              <w:rPr>
                <w:sz w:val="20"/>
                <w:szCs w:val="20"/>
              </w:rPr>
              <w:t xml:space="preserve"> or virtually</w:t>
            </w:r>
            <w:r w:rsidRPr="00043712">
              <w:rPr>
                <w:sz w:val="20"/>
                <w:szCs w:val="20"/>
              </w:rPr>
              <w:t xml:space="preserve"> </w:t>
            </w:r>
            <w:proofErr w:type="gramStart"/>
            <w:r w:rsidRPr="00043712">
              <w:rPr>
                <w:sz w:val="20"/>
                <w:szCs w:val="20"/>
              </w:rPr>
              <w:t>to prepare</w:t>
            </w:r>
            <w:proofErr w:type="gramEnd"/>
            <w:r w:rsidRPr="00043712">
              <w:rPr>
                <w:sz w:val="20"/>
                <w:szCs w:val="20"/>
              </w:rPr>
              <w:t xml:space="preserve"> the customized mentoring plan based on </w:t>
            </w:r>
            <w:r w:rsidR="001D0326">
              <w:rPr>
                <w:sz w:val="20"/>
                <w:szCs w:val="20"/>
              </w:rPr>
              <w:t>Mentee</w:t>
            </w:r>
            <w:r w:rsidRPr="00043712">
              <w:rPr>
                <w:sz w:val="20"/>
                <w:szCs w:val="20"/>
              </w:rPr>
              <w:t xml:space="preserve">’s needs and interests. Utilize the CAMP </w:t>
            </w:r>
            <w:hyperlink r:id="rId8" w:history="1">
              <w:r w:rsidRPr="00043712">
                <w:rPr>
                  <w:rStyle w:val="Hyperlink"/>
                  <w:sz w:val="20"/>
                  <w:szCs w:val="20"/>
                </w:rPr>
                <w:t>Initial Goal Plan &amp; Meeting Guide</w:t>
              </w:r>
            </w:hyperlink>
            <w:r w:rsidRPr="00043712">
              <w:rPr>
                <w:sz w:val="20"/>
                <w:szCs w:val="20"/>
              </w:rPr>
              <w:t xml:space="preserve"> to assist your mentoring pair in developing goals for the mentoring relationship.</w:t>
            </w:r>
            <w:r w:rsidR="000E37C4">
              <w:rPr>
                <w:sz w:val="20"/>
                <w:szCs w:val="20"/>
              </w:rPr>
              <w:t xml:space="preserve"> </w:t>
            </w:r>
            <w:r w:rsidR="000E37C4" w:rsidRPr="00C26210">
              <w:rPr>
                <w:sz w:val="20"/>
                <w:szCs w:val="20"/>
              </w:rPr>
              <w:t xml:space="preserve">Discuss best communication methods for each </w:t>
            </w:r>
            <w:r w:rsidR="000E37C4">
              <w:rPr>
                <w:sz w:val="20"/>
                <w:szCs w:val="20"/>
              </w:rPr>
              <w:t>lawyer</w:t>
            </w:r>
            <w:r w:rsidR="000E37C4" w:rsidRPr="00C26210">
              <w:rPr>
                <w:sz w:val="20"/>
                <w:szCs w:val="20"/>
              </w:rPr>
              <w:t xml:space="preserve"> and consider scheduling all remaining meetings/activities for the mentoring term.</w:t>
            </w:r>
          </w:p>
        </w:tc>
        <w:tc>
          <w:tcPr>
            <w:tcW w:w="1800" w:type="dxa"/>
            <w:vAlign w:val="center"/>
          </w:tcPr>
          <w:p w14:paraId="38EF53EB" w14:textId="77777777" w:rsidR="00F15923" w:rsidRPr="00C26210" w:rsidRDefault="00F15923" w:rsidP="008D44DD">
            <w:pPr>
              <w:pStyle w:val="ListParagraph"/>
              <w:ind w:left="0"/>
              <w:jc w:val="center"/>
              <w:rPr>
                <w:sz w:val="20"/>
                <w:szCs w:val="20"/>
              </w:rPr>
            </w:pPr>
          </w:p>
        </w:tc>
      </w:tr>
      <w:tr w:rsidR="00A42A4E" w:rsidRPr="00C26210" w14:paraId="75214EF3" w14:textId="77777777" w:rsidTr="008D44DD">
        <w:trPr>
          <w:cantSplit/>
          <w:jc w:val="center"/>
        </w:trPr>
        <w:tc>
          <w:tcPr>
            <w:tcW w:w="7372" w:type="dxa"/>
            <w:tcMar>
              <w:top w:w="43" w:type="dxa"/>
              <w:bottom w:w="43" w:type="dxa"/>
            </w:tcMar>
            <w:vAlign w:val="center"/>
          </w:tcPr>
          <w:p w14:paraId="7E485FFB" w14:textId="61DEA27B" w:rsidR="00A42A4E" w:rsidRPr="00C26210" w:rsidRDefault="00A42A4E" w:rsidP="008D44DD">
            <w:pPr>
              <w:pStyle w:val="ListParagraph"/>
              <w:ind w:left="0"/>
              <w:rPr>
                <w:sz w:val="20"/>
                <w:szCs w:val="20"/>
              </w:rPr>
            </w:pPr>
            <w:r w:rsidRPr="00C26210">
              <w:rPr>
                <w:sz w:val="20"/>
                <w:szCs w:val="20"/>
              </w:rPr>
              <w:t xml:space="preserve">In tailoring the mentoring plan to </w:t>
            </w:r>
            <w:r w:rsidR="001D0326">
              <w:rPr>
                <w:sz w:val="20"/>
                <w:szCs w:val="20"/>
              </w:rPr>
              <w:t>Mentee</w:t>
            </w:r>
            <w:r w:rsidRPr="00C26210">
              <w:rPr>
                <w:sz w:val="20"/>
                <w:szCs w:val="20"/>
              </w:rPr>
              <w:t>’s interests, discuss long-term career goals</w:t>
            </w:r>
            <w:r w:rsidR="0003555B">
              <w:rPr>
                <w:sz w:val="20"/>
                <w:szCs w:val="20"/>
              </w:rPr>
              <w:t xml:space="preserve"> and professional identity</w:t>
            </w:r>
            <w:r w:rsidRPr="00C26210">
              <w:rPr>
                <w:sz w:val="20"/>
                <w:szCs w:val="20"/>
              </w:rPr>
              <w:t xml:space="preserve"> and </w:t>
            </w:r>
            <w:r w:rsidR="00EA2982">
              <w:rPr>
                <w:sz w:val="20"/>
                <w:szCs w:val="20"/>
              </w:rPr>
              <w:t>consider</w:t>
            </w:r>
            <w:r w:rsidRPr="00C26210">
              <w:rPr>
                <w:sz w:val="20"/>
                <w:szCs w:val="20"/>
              </w:rPr>
              <w:t xml:space="preserve"> ways to achieve them.</w:t>
            </w:r>
          </w:p>
        </w:tc>
        <w:tc>
          <w:tcPr>
            <w:tcW w:w="1800" w:type="dxa"/>
            <w:vAlign w:val="center"/>
          </w:tcPr>
          <w:p w14:paraId="39971C31" w14:textId="77777777" w:rsidR="00A42A4E" w:rsidRPr="00C26210" w:rsidRDefault="00A42A4E" w:rsidP="008D44DD">
            <w:pPr>
              <w:pStyle w:val="ListParagraph"/>
              <w:ind w:left="0"/>
              <w:jc w:val="center"/>
              <w:rPr>
                <w:sz w:val="20"/>
                <w:szCs w:val="20"/>
              </w:rPr>
            </w:pPr>
          </w:p>
        </w:tc>
      </w:tr>
      <w:tr w:rsidR="00A42A4E" w:rsidRPr="00C26210" w14:paraId="08C087CE" w14:textId="77777777" w:rsidTr="008D44DD">
        <w:trPr>
          <w:cantSplit/>
          <w:jc w:val="center"/>
        </w:trPr>
        <w:tc>
          <w:tcPr>
            <w:tcW w:w="7372" w:type="dxa"/>
            <w:tcMar>
              <w:top w:w="43" w:type="dxa"/>
              <w:bottom w:w="43" w:type="dxa"/>
            </w:tcMar>
            <w:vAlign w:val="center"/>
          </w:tcPr>
          <w:p w14:paraId="19DEC79A" w14:textId="421F0125" w:rsidR="00A42A4E" w:rsidRPr="00C26210" w:rsidRDefault="001D0326" w:rsidP="008D44DD">
            <w:pPr>
              <w:pStyle w:val="ListParagraph"/>
              <w:ind w:left="0"/>
              <w:rPr>
                <w:sz w:val="20"/>
                <w:szCs w:val="20"/>
              </w:rPr>
            </w:pPr>
            <w:r>
              <w:rPr>
                <w:sz w:val="20"/>
                <w:szCs w:val="20"/>
              </w:rPr>
              <w:t>Mentor</w:t>
            </w:r>
            <w:r w:rsidR="00A42A4E" w:rsidRPr="00C26210">
              <w:rPr>
                <w:sz w:val="20"/>
                <w:szCs w:val="20"/>
              </w:rPr>
              <w:t xml:space="preserve"> should introduce </w:t>
            </w:r>
            <w:r>
              <w:rPr>
                <w:sz w:val="20"/>
                <w:szCs w:val="20"/>
              </w:rPr>
              <w:t>Mentee</w:t>
            </w:r>
            <w:r w:rsidR="00A42A4E" w:rsidRPr="00C26210">
              <w:rPr>
                <w:sz w:val="20"/>
                <w:szCs w:val="20"/>
              </w:rPr>
              <w:t xml:space="preserve"> to the firm’s attorneys and staff (if </w:t>
            </w:r>
            <w:r w:rsidR="0003555B">
              <w:rPr>
                <w:sz w:val="20"/>
                <w:szCs w:val="20"/>
              </w:rPr>
              <w:t>applicable</w:t>
            </w:r>
            <w:r w:rsidR="00A42A4E" w:rsidRPr="00C26210">
              <w:rPr>
                <w:sz w:val="20"/>
                <w:szCs w:val="20"/>
              </w:rPr>
              <w:t>).</w:t>
            </w:r>
          </w:p>
        </w:tc>
        <w:tc>
          <w:tcPr>
            <w:tcW w:w="1800" w:type="dxa"/>
            <w:vAlign w:val="center"/>
          </w:tcPr>
          <w:p w14:paraId="129C1439" w14:textId="77777777" w:rsidR="00A42A4E" w:rsidRPr="00C26210" w:rsidRDefault="00A42A4E" w:rsidP="008D44DD">
            <w:pPr>
              <w:pStyle w:val="ListParagraph"/>
              <w:ind w:left="0"/>
              <w:jc w:val="center"/>
              <w:rPr>
                <w:sz w:val="20"/>
                <w:szCs w:val="20"/>
              </w:rPr>
            </w:pPr>
          </w:p>
        </w:tc>
      </w:tr>
      <w:tr w:rsidR="00054E22" w:rsidRPr="00C26210" w14:paraId="40D6D551" w14:textId="77777777" w:rsidTr="008D44DD">
        <w:trPr>
          <w:cantSplit/>
          <w:jc w:val="center"/>
        </w:trPr>
        <w:tc>
          <w:tcPr>
            <w:tcW w:w="7372" w:type="dxa"/>
            <w:tcMar>
              <w:top w:w="43" w:type="dxa"/>
              <w:bottom w:w="43" w:type="dxa"/>
            </w:tcMar>
            <w:vAlign w:val="center"/>
          </w:tcPr>
          <w:p w14:paraId="62D5D9B3" w14:textId="7BD5E8F0" w:rsidR="00054E22" w:rsidRPr="00C26210" w:rsidRDefault="00054E22" w:rsidP="00ED2EB1">
            <w:pPr>
              <w:pStyle w:val="ListParagraph"/>
              <w:ind w:left="0"/>
              <w:rPr>
                <w:sz w:val="20"/>
                <w:szCs w:val="20"/>
              </w:rPr>
            </w:pPr>
            <w:r>
              <w:rPr>
                <w:sz w:val="20"/>
                <w:szCs w:val="20"/>
              </w:rPr>
              <w:t xml:space="preserve">If mentee has already started a modern law practice, encourage Mentee to complete the </w:t>
            </w:r>
            <w:hyperlink r:id="rId9" w:history="1">
              <w:r w:rsidRPr="00054E22">
                <w:rPr>
                  <w:rStyle w:val="Hyperlink"/>
                  <w:sz w:val="20"/>
                  <w:szCs w:val="20"/>
                </w:rPr>
                <w:t>Colorado Lawyer Self-Assessment</w:t>
              </w:r>
            </w:hyperlink>
            <w:r w:rsidR="00ED2EB1">
              <w:rPr>
                <w:sz w:val="20"/>
                <w:szCs w:val="20"/>
              </w:rPr>
              <w:t>. Specifically focus on Section 9 which references Access to Justice. R</w:t>
            </w:r>
            <w:r w:rsidRPr="00054E22">
              <w:rPr>
                <w:sz w:val="20"/>
                <w:szCs w:val="20"/>
              </w:rPr>
              <w:t>eview Mentee’s responses t</w:t>
            </w:r>
            <w:r>
              <w:rPr>
                <w:sz w:val="20"/>
                <w:szCs w:val="20"/>
              </w:rPr>
              <w:t xml:space="preserve">o the Self-Assessment </w:t>
            </w:r>
            <w:proofErr w:type="gramStart"/>
            <w:r>
              <w:rPr>
                <w:sz w:val="20"/>
                <w:szCs w:val="20"/>
              </w:rPr>
              <w:t>questions, and</w:t>
            </w:r>
            <w:proofErr w:type="gramEnd"/>
            <w:r>
              <w:rPr>
                <w:sz w:val="20"/>
                <w:szCs w:val="20"/>
              </w:rPr>
              <w:t xml:space="preserve"> incorporate areas of improvement into this mentoring plan. </w:t>
            </w:r>
          </w:p>
        </w:tc>
        <w:tc>
          <w:tcPr>
            <w:tcW w:w="1800" w:type="dxa"/>
            <w:vAlign w:val="center"/>
          </w:tcPr>
          <w:p w14:paraId="410D9340" w14:textId="77777777" w:rsidR="00054E22" w:rsidRPr="00C26210" w:rsidRDefault="00054E22" w:rsidP="008D44DD">
            <w:pPr>
              <w:pStyle w:val="ListParagraph"/>
              <w:ind w:left="0"/>
              <w:jc w:val="center"/>
              <w:rPr>
                <w:sz w:val="20"/>
                <w:szCs w:val="20"/>
              </w:rPr>
            </w:pPr>
          </w:p>
        </w:tc>
      </w:tr>
      <w:tr w:rsidR="00A42A4E" w:rsidRPr="00C26210" w14:paraId="5FBCFDB9" w14:textId="77777777" w:rsidTr="008D44DD">
        <w:trPr>
          <w:cantSplit/>
          <w:jc w:val="center"/>
        </w:trPr>
        <w:tc>
          <w:tcPr>
            <w:tcW w:w="7372" w:type="dxa"/>
            <w:tcMar>
              <w:top w:w="43" w:type="dxa"/>
              <w:bottom w:w="43" w:type="dxa"/>
            </w:tcMar>
            <w:vAlign w:val="center"/>
          </w:tcPr>
          <w:p w14:paraId="5D26AD0C" w14:textId="0A97D178" w:rsidR="00A42A4E" w:rsidRPr="00C26210" w:rsidRDefault="00A42A4E">
            <w:pPr>
              <w:pStyle w:val="ListParagraph"/>
              <w:ind w:left="0"/>
              <w:rPr>
                <w:sz w:val="20"/>
                <w:szCs w:val="20"/>
              </w:rPr>
            </w:pPr>
            <w:r w:rsidRPr="00C26210">
              <w:rPr>
                <w:sz w:val="20"/>
                <w:szCs w:val="20"/>
              </w:rPr>
              <w:t xml:space="preserve">Include in the meeting a day-in-the-life discussion, including discussion about work-life </w:t>
            </w:r>
            <w:r w:rsidR="005B64D7">
              <w:rPr>
                <w:sz w:val="20"/>
                <w:szCs w:val="20"/>
              </w:rPr>
              <w:t>integration</w:t>
            </w:r>
            <w:r w:rsidRPr="00C26210">
              <w:rPr>
                <w:sz w:val="20"/>
                <w:szCs w:val="20"/>
              </w:rPr>
              <w:t>, mental health and substance abuse issues facing lawyers, and the services available to attorneys regarding these health issues.</w:t>
            </w:r>
          </w:p>
        </w:tc>
        <w:tc>
          <w:tcPr>
            <w:tcW w:w="1800" w:type="dxa"/>
            <w:vAlign w:val="center"/>
          </w:tcPr>
          <w:p w14:paraId="2FC97C94" w14:textId="77777777" w:rsidR="00A42A4E" w:rsidRPr="00C26210" w:rsidRDefault="00A42A4E" w:rsidP="008D44DD">
            <w:pPr>
              <w:pStyle w:val="ListParagraph"/>
              <w:ind w:left="0"/>
              <w:jc w:val="center"/>
              <w:rPr>
                <w:sz w:val="20"/>
                <w:szCs w:val="20"/>
              </w:rPr>
            </w:pPr>
          </w:p>
        </w:tc>
      </w:tr>
      <w:tr w:rsidR="006E7935" w:rsidRPr="00C26210" w14:paraId="7ABE5643" w14:textId="77777777" w:rsidTr="008D44DD">
        <w:trPr>
          <w:cantSplit/>
          <w:jc w:val="center"/>
        </w:trPr>
        <w:tc>
          <w:tcPr>
            <w:tcW w:w="7372" w:type="dxa"/>
            <w:tcMar>
              <w:top w:w="43" w:type="dxa"/>
              <w:bottom w:w="43" w:type="dxa"/>
            </w:tcMar>
            <w:vAlign w:val="center"/>
          </w:tcPr>
          <w:p w14:paraId="08EE6610" w14:textId="77777777" w:rsidR="00151994" w:rsidRDefault="00151994" w:rsidP="00151994">
            <w:pPr>
              <w:jc w:val="both"/>
              <w:rPr>
                <w:sz w:val="20"/>
                <w:szCs w:val="20"/>
              </w:rPr>
            </w:pPr>
            <w:r>
              <w:rPr>
                <w:sz w:val="20"/>
                <w:szCs w:val="20"/>
              </w:rPr>
              <w:t>Focus on building rapport with your mentoring partner through the following steps:</w:t>
            </w:r>
          </w:p>
          <w:p w14:paraId="3CCE293D" w14:textId="77777777" w:rsidR="00151994" w:rsidRDefault="00151994" w:rsidP="00151994">
            <w:pPr>
              <w:jc w:val="both"/>
              <w:rPr>
                <w:sz w:val="20"/>
                <w:szCs w:val="20"/>
              </w:rPr>
            </w:pPr>
          </w:p>
          <w:p w14:paraId="4C10D031" w14:textId="77777777" w:rsidR="00871D3D" w:rsidRPr="0019299B" w:rsidRDefault="00871D3D" w:rsidP="00151994">
            <w:pPr>
              <w:numPr>
                <w:ilvl w:val="0"/>
                <w:numId w:val="28"/>
              </w:numPr>
              <w:jc w:val="both"/>
              <w:rPr>
                <w:sz w:val="20"/>
                <w:szCs w:val="20"/>
              </w:rPr>
            </w:pPr>
            <w:r w:rsidRPr="0019299B">
              <w:rPr>
                <w:sz w:val="20"/>
                <w:szCs w:val="20"/>
              </w:rPr>
              <w:t>Shift Your Mindset to “I Am Worthy</w:t>
            </w:r>
            <w:r w:rsidR="00151994">
              <w:rPr>
                <w:sz w:val="20"/>
                <w:szCs w:val="20"/>
              </w:rPr>
              <w:t xml:space="preserve"> of Mentoring</w:t>
            </w:r>
            <w:r w:rsidRPr="0019299B">
              <w:rPr>
                <w:sz w:val="20"/>
                <w:szCs w:val="20"/>
              </w:rPr>
              <w:t>”</w:t>
            </w:r>
          </w:p>
          <w:p w14:paraId="3C0FC922" w14:textId="77777777" w:rsidR="00871D3D" w:rsidRPr="0019299B" w:rsidRDefault="00871D3D" w:rsidP="00151994">
            <w:pPr>
              <w:numPr>
                <w:ilvl w:val="0"/>
                <w:numId w:val="28"/>
              </w:numPr>
              <w:jc w:val="both"/>
              <w:rPr>
                <w:sz w:val="20"/>
                <w:szCs w:val="20"/>
              </w:rPr>
            </w:pPr>
            <w:r w:rsidRPr="0019299B">
              <w:rPr>
                <w:sz w:val="20"/>
                <w:szCs w:val="20"/>
              </w:rPr>
              <w:t>Look for Indicators of Shared Humanity</w:t>
            </w:r>
            <w:r w:rsidR="00151994">
              <w:rPr>
                <w:sz w:val="20"/>
                <w:szCs w:val="20"/>
              </w:rPr>
              <w:t xml:space="preserve"> </w:t>
            </w:r>
            <w:proofErr w:type="gramStart"/>
            <w:r w:rsidR="00151994">
              <w:rPr>
                <w:sz w:val="20"/>
                <w:szCs w:val="20"/>
              </w:rPr>
              <w:t>With</w:t>
            </w:r>
            <w:proofErr w:type="gramEnd"/>
            <w:r w:rsidR="00151994">
              <w:rPr>
                <w:sz w:val="20"/>
                <w:szCs w:val="20"/>
              </w:rPr>
              <w:t xml:space="preserve"> Your Mentoring Partner</w:t>
            </w:r>
          </w:p>
          <w:p w14:paraId="44A3F551" w14:textId="77777777" w:rsidR="00871D3D" w:rsidRPr="0019299B" w:rsidRDefault="00871D3D" w:rsidP="00151994">
            <w:pPr>
              <w:numPr>
                <w:ilvl w:val="0"/>
                <w:numId w:val="28"/>
              </w:numPr>
              <w:jc w:val="both"/>
              <w:rPr>
                <w:sz w:val="20"/>
                <w:szCs w:val="20"/>
              </w:rPr>
            </w:pPr>
            <w:r w:rsidRPr="0019299B">
              <w:rPr>
                <w:sz w:val="20"/>
                <w:szCs w:val="20"/>
              </w:rPr>
              <w:t xml:space="preserve">Identify One Thing You Can Appreciate About </w:t>
            </w:r>
            <w:r w:rsidR="00151994">
              <w:rPr>
                <w:sz w:val="20"/>
                <w:szCs w:val="20"/>
              </w:rPr>
              <w:t>Your Mentoring Partner</w:t>
            </w:r>
          </w:p>
          <w:p w14:paraId="610707B4" w14:textId="77777777" w:rsidR="00871D3D" w:rsidRPr="0019299B" w:rsidRDefault="00871D3D" w:rsidP="00151994">
            <w:pPr>
              <w:numPr>
                <w:ilvl w:val="0"/>
                <w:numId w:val="28"/>
              </w:numPr>
              <w:jc w:val="both"/>
              <w:rPr>
                <w:sz w:val="20"/>
                <w:szCs w:val="20"/>
              </w:rPr>
            </w:pPr>
            <w:r w:rsidRPr="0019299B">
              <w:rPr>
                <w:sz w:val="20"/>
                <w:szCs w:val="20"/>
              </w:rPr>
              <w:t>Listen to Understand</w:t>
            </w:r>
          </w:p>
          <w:p w14:paraId="65BF7814" w14:textId="77777777" w:rsidR="00871D3D" w:rsidRPr="0019299B" w:rsidRDefault="00871D3D" w:rsidP="00151994">
            <w:pPr>
              <w:numPr>
                <w:ilvl w:val="0"/>
                <w:numId w:val="28"/>
              </w:numPr>
              <w:jc w:val="both"/>
              <w:rPr>
                <w:sz w:val="20"/>
                <w:szCs w:val="20"/>
              </w:rPr>
            </w:pPr>
            <w:r w:rsidRPr="0019299B">
              <w:rPr>
                <w:sz w:val="20"/>
                <w:szCs w:val="20"/>
              </w:rPr>
              <w:t>Be Open…Not Transactional</w:t>
            </w:r>
          </w:p>
          <w:p w14:paraId="1E885CAC" w14:textId="77777777" w:rsidR="006E7935" w:rsidRPr="00C26210" w:rsidRDefault="006E7935">
            <w:pPr>
              <w:pStyle w:val="ListParagraph"/>
              <w:ind w:left="0"/>
              <w:rPr>
                <w:sz w:val="20"/>
                <w:szCs w:val="20"/>
              </w:rPr>
            </w:pPr>
          </w:p>
        </w:tc>
        <w:tc>
          <w:tcPr>
            <w:tcW w:w="1800" w:type="dxa"/>
            <w:vAlign w:val="center"/>
          </w:tcPr>
          <w:p w14:paraId="7057FE29" w14:textId="77777777" w:rsidR="006E7935" w:rsidRPr="00C26210" w:rsidRDefault="006E7935" w:rsidP="008D44DD">
            <w:pPr>
              <w:pStyle w:val="ListParagraph"/>
              <w:ind w:left="0"/>
              <w:jc w:val="center"/>
              <w:rPr>
                <w:sz w:val="20"/>
                <w:szCs w:val="20"/>
              </w:rPr>
            </w:pPr>
          </w:p>
        </w:tc>
      </w:tr>
    </w:tbl>
    <w:p w14:paraId="705E98BE" w14:textId="77777777" w:rsidR="00A42A4E" w:rsidRPr="00C26210" w:rsidRDefault="00A42A4E" w:rsidP="00A42A4E">
      <w:pPr>
        <w:pStyle w:val="ListParagraph"/>
        <w:rPr>
          <w:sz w:val="20"/>
          <w:szCs w:val="20"/>
        </w:rPr>
      </w:pPr>
    </w:p>
    <w:p w14:paraId="7838951D" w14:textId="3B48D9C4" w:rsidR="00C97D1D" w:rsidRPr="000A46ED" w:rsidRDefault="00F15923" w:rsidP="00C97D1D">
      <w:pPr>
        <w:pStyle w:val="ListParagraph"/>
        <w:numPr>
          <w:ilvl w:val="0"/>
          <w:numId w:val="7"/>
        </w:numPr>
        <w:rPr>
          <w:b/>
          <w:sz w:val="20"/>
          <w:szCs w:val="20"/>
          <w:highlight w:val="lightGray"/>
        </w:rPr>
      </w:pPr>
      <w:r w:rsidRPr="000A46ED">
        <w:rPr>
          <w:b/>
          <w:sz w:val="20"/>
          <w:szCs w:val="20"/>
          <w:highlight w:val="lightGray"/>
        </w:rPr>
        <w:t>Professional Identity in</w:t>
      </w:r>
      <w:r w:rsidR="00C97D1D" w:rsidRPr="000A46ED">
        <w:rPr>
          <w:b/>
          <w:sz w:val="20"/>
          <w:szCs w:val="20"/>
          <w:highlight w:val="lightGray"/>
        </w:rPr>
        <w:t xml:space="preserve"> </w:t>
      </w:r>
      <w:r w:rsidR="003425E3" w:rsidRPr="000A46ED">
        <w:rPr>
          <w:b/>
          <w:sz w:val="20"/>
          <w:szCs w:val="20"/>
          <w:highlight w:val="lightGray"/>
        </w:rPr>
        <w:t xml:space="preserve">Modern Representation and </w:t>
      </w:r>
      <w:r w:rsidR="00C97D1D" w:rsidRPr="000A46ED">
        <w:rPr>
          <w:b/>
          <w:sz w:val="20"/>
          <w:szCs w:val="20"/>
          <w:highlight w:val="lightGray"/>
        </w:rPr>
        <w:t>Legal Entrepreneurship</w:t>
      </w:r>
      <w:r w:rsidR="0017293F">
        <w:rPr>
          <w:b/>
          <w:sz w:val="20"/>
          <w:szCs w:val="20"/>
          <w:highlight w:val="lightGray"/>
        </w:rPr>
        <w:tab/>
      </w:r>
      <w:r w:rsidR="0017293F">
        <w:rPr>
          <w:b/>
          <w:sz w:val="20"/>
          <w:szCs w:val="20"/>
          <w:highlight w:val="lightGray"/>
        </w:rPr>
        <w:tab/>
      </w:r>
      <w:r w:rsidR="0017293F">
        <w:rPr>
          <w:b/>
          <w:sz w:val="20"/>
          <w:szCs w:val="20"/>
          <w:highlight w:val="lightGray"/>
        </w:rPr>
        <w:tab/>
      </w:r>
      <w:r w:rsidR="00C97D1D" w:rsidRPr="000A46ED">
        <w:rPr>
          <w:b/>
          <w:sz w:val="20"/>
          <w:szCs w:val="20"/>
          <w:highlight w:val="lightGray"/>
        </w:rPr>
        <w:t xml:space="preserve"> </w:t>
      </w:r>
    </w:p>
    <w:p w14:paraId="2DBD783E" w14:textId="77777777" w:rsidR="00C97D1D" w:rsidRPr="00C26210" w:rsidRDefault="00C97D1D" w:rsidP="00C97D1D">
      <w:pPr>
        <w:pStyle w:val="ListParagraph"/>
        <w:ind w:left="0"/>
        <w:rPr>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9"/>
        <w:gridCol w:w="1877"/>
      </w:tblGrid>
      <w:tr w:rsidR="00C97D1D" w:rsidRPr="00C26210" w14:paraId="21136A21" w14:textId="77777777" w:rsidTr="00E92EE6">
        <w:trPr>
          <w:cantSplit/>
          <w:jc w:val="center"/>
        </w:trPr>
        <w:tc>
          <w:tcPr>
            <w:tcW w:w="7289" w:type="dxa"/>
            <w:vAlign w:val="center"/>
          </w:tcPr>
          <w:p w14:paraId="58BA9BFE" w14:textId="77777777" w:rsidR="00C97D1D" w:rsidRPr="00C26210" w:rsidRDefault="00C97D1D" w:rsidP="00E92EE6">
            <w:pPr>
              <w:pStyle w:val="ListParagraph"/>
              <w:ind w:left="0"/>
              <w:jc w:val="center"/>
              <w:rPr>
                <w:sz w:val="20"/>
                <w:szCs w:val="20"/>
              </w:rPr>
            </w:pPr>
            <w:r w:rsidRPr="00C26210">
              <w:rPr>
                <w:sz w:val="20"/>
                <w:szCs w:val="20"/>
              </w:rPr>
              <w:t>Action</w:t>
            </w:r>
          </w:p>
        </w:tc>
        <w:tc>
          <w:tcPr>
            <w:tcW w:w="1877" w:type="dxa"/>
            <w:vAlign w:val="center"/>
          </w:tcPr>
          <w:p w14:paraId="09FF4554" w14:textId="77777777" w:rsidR="00C97D1D" w:rsidRPr="00C26210" w:rsidRDefault="00C97D1D" w:rsidP="00E92EE6">
            <w:pPr>
              <w:pStyle w:val="ListParagraph"/>
              <w:ind w:left="0"/>
              <w:jc w:val="center"/>
              <w:rPr>
                <w:sz w:val="20"/>
                <w:szCs w:val="20"/>
              </w:rPr>
            </w:pPr>
            <w:r w:rsidRPr="00C26210">
              <w:rPr>
                <w:sz w:val="20"/>
                <w:szCs w:val="20"/>
              </w:rPr>
              <w:t>Mark completed items</w:t>
            </w:r>
          </w:p>
        </w:tc>
      </w:tr>
      <w:tr w:rsidR="00C97D1D" w:rsidRPr="00C26210" w14:paraId="1C35BB86" w14:textId="77777777" w:rsidTr="00E92EE6">
        <w:trPr>
          <w:cantSplit/>
          <w:jc w:val="center"/>
        </w:trPr>
        <w:tc>
          <w:tcPr>
            <w:tcW w:w="7289" w:type="dxa"/>
            <w:tcMar>
              <w:top w:w="43" w:type="dxa"/>
              <w:left w:w="115" w:type="dxa"/>
              <w:bottom w:w="43" w:type="dxa"/>
              <w:right w:w="115" w:type="dxa"/>
            </w:tcMar>
            <w:vAlign w:val="center"/>
          </w:tcPr>
          <w:p w14:paraId="00DB39D3" w14:textId="74D701AD" w:rsidR="00C97D1D" w:rsidRPr="00C26210" w:rsidRDefault="00C97D1D">
            <w:pPr>
              <w:pStyle w:val="ListParagraph"/>
              <w:ind w:left="0"/>
              <w:rPr>
                <w:sz w:val="20"/>
                <w:szCs w:val="20"/>
              </w:rPr>
            </w:pPr>
            <w:r w:rsidRPr="00C962E4">
              <w:rPr>
                <w:sz w:val="20"/>
                <w:szCs w:val="20"/>
              </w:rPr>
              <w:t xml:space="preserve">Meet to discuss the rise of </w:t>
            </w:r>
            <w:r>
              <w:rPr>
                <w:sz w:val="20"/>
                <w:szCs w:val="20"/>
              </w:rPr>
              <w:t xml:space="preserve">modern representation and </w:t>
            </w:r>
            <w:r w:rsidRPr="00C962E4">
              <w:rPr>
                <w:sz w:val="20"/>
                <w:szCs w:val="20"/>
              </w:rPr>
              <w:t>legal entrepreneurship in the last decade</w:t>
            </w:r>
            <w:r>
              <w:rPr>
                <w:sz w:val="20"/>
                <w:szCs w:val="20"/>
              </w:rPr>
              <w:t xml:space="preserve">. </w:t>
            </w:r>
          </w:p>
        </w:tc>
        <w:tc>
          <w:tcPr>
            <w:tcW w:w="1877" w:type="dxa"/>
            <w:vAlign w:val="center"/>
          </w:tcPr>
          <w:p w14:paraId="75461237" w14:textId="77777777" w:rsidR="00C97D1D" w:rsidRPr="00C26210" w:rsidRDefault="00C97D1D" w:rsidP="00E92EE6">
            <w:pPr>
              <w:pStyle w:val="ListParagraph"/>
              <w:ind w:left="0"/>
              <w:jc w:val="center"/>
              <w:rPr>
                <w:sz w:val="20"/>
                <w:szCs w:val="20"/>
              </w:rPr>
            </w:pPr>
          </w:p>
        </w:tc>
      </w:tr>
      <w:tr w:rsidR="00C97D1D" w:rsidRPr="00C26210" w14:paraId="43569D6A" w14:textId="77777777" w:rsidTr="00E92EE6">
        <w:trPr>
          <w:cantSplit/>
          <w:jc w:val="center"/>
        </w:trPr>
        <w:tc>
          <w:tcPr>
            <w:tcW w:w="7289" w:type="dxa"/>
            <w:tcMar>
              <w:top w:w="43" w:type="dxa"/>
              <w:left w:w="115" w:type="dxa"/>
              <w:bottom w:w="43" w:type="dxa"/>
              <w:right w:w="115" w:type="dxa"/>
            </w:tcMar>
            <w:vAlign w:val="center"/>
          </w:tcPr>
          <w:p w14:paraId="5467C624" w14:textId="77777777" w:rsidR="00C97D1D" w:rsidRPr="00E51BE6" w:rsidRDefault="00C97D1D" w:rsidP="00E92EE6">
            <w:pPr>
              <w:pStyle w:val="ListParagraph"/>
              <w:ind w:left="0"/>
              <w:rPr>
                <w:sz w:val="20"/>
                <w:szCs w:val="20"/>
              </w:rPr>
            </w:pPr>
            <w:r w:rsidRPr="0027514B">
              <w:rPr>
                <w:sz w:val="20"/>
                <w:szCs w:val="20"/>
              </w:rPr>
              <w:t>Discuss specifically how</w:t>
            </w:r>
            <w:r>
              <w:rPr>
                <w:sz w:val="20"/>
                <w:szCs w:val="20"/>
              </w:rPr>
              <w:t xml:space="preserve"> modern representation</w:t>
            </w:r>
            <w:r w:rsidRPr="0027514B">
              <w:rPr>
                <w:sz w:val="20"/>
                <w:szCs w:val="20"/>
              </w:rPr>
              <w:t xml:space="preserve"> fits </w:t>
            </w:r>
            <w:proofErr w:type="gramStart"/>
            <w:r w:rsidRPr="0027514B">
              <w:rPr>
                <w:sz w:val="20"/>
                <w:szCs w:val="20"/>
              </w:rPr>
              <w:t>in to</w:t>
            </w:r>
            <w:proofErr w:type="gramEnd"/>
            <w:r w:rsidRPr="0027514B">
              <w:rPr>
                <w:sz w:val="20"/>
                <w:szCs w:val="20"/>
              </w:rPr>
              <w:t xml:space="preserve"> the overall legal profession and the importance of said field.</w:t>
            </w:r>
          </w:p>
        </w:tc>
        <w:tc>
          <w:tcPr>
            <w:tcW w:w="1877" w:type="dxa"/>
            <w:vAlign w:val="center"/>
          </w:tcPr>
          <w:p w14:paraId="2C293157" w14:textId="77777777" w:rsidR="00C97D1D" w:rsidRPr="00C26210" w:rsidRDefault="00C97D1D" w:rsidP="00E92EE6">
            <w:pPr>
              <w:pStyle w:val="ListParagraph"/>
              <w:ind w:left="0"/>
              <w:jc w:val="center"/>
              <w:rPr>
                <w:sz w:val="20"/>
                <w:szCs w:val="20"/>
              </w:rPr>
            </w:pPr>
          </w:p>
        </w:tc>
      </w:tr>
      <w:tr w:rsidR="00FC1870" w:rsidRPr="00C26210" w14:paraId="3F0B8155" w14:textId="77777777" w:rsidTr="00E92EE6">
        <w:trPr>
          <w:cantSplit/>
          <w:jc w:val="center"/>
        </w:trPr>
        <w:tc>
          <w:tcPr>
            <w:tcW w:w="7289" w:type="dxa"/>
            <w:tcMar>
              <w:top w:w="43" w:type="dxa"/>
              <w:left w:w="115" w:type="dxa"/>
              <w:bottom w:w="43" w:type="dxa"/>
              <w:right w:w="115" w:type="dxa"/>
            </w:tcMar>
            <w:vAlign w:val="center"/>
          </w:tcPr>
          <w:p w14:paraId="679B2B81" w14:textId="6B2A35AE" w:rsidR="00FC1870" w:rsidRPr="0027514B" w:rsidRDefault="00FC1870" w:rsidP="00E92EE6">
            <w:pPr>
              <w:pStyle w:val="ListParagraph"/>
              <w:ind w:left="0"/>
              <w:rPr>
                <w:sz w:val="20"/>
                <w:szCs w:val="20"/>
              </w:rPr>
            </w:pPr>
            <w:r>
              <w:rPr>
                <w:sz w:val="20"/>
                <w:szCs w:val="20"/>
              </w:rPr>
              <w:t>Consider the need for modern law practitioners in rural communities throughout Colorado. How can modern law practice positively impact these communities?</w:t>
            </w:r>
          </w:p>
        </w:tc>
        <w:tc>
          <w:tcPr>
            <w:tcW w:w="1877" w:type="dxa"/>
            <w:vAlign w:val="center"/>
          </w:tcPr>
          <w:p w14:paraId="46E0F45D" w14:textId="77777777" w:rsidR="00FC1870" w:rsidRPr="00C26210" w:rsidRDefault="00FC1870" w:rsidP="00E92EE6">
            <w:pPr>
              <w:pStyle w:val="ListParagraph"/>
              <w:ind w:left="0"/>
              <w:jc w:val="center"/>
              <w:rPr>
                <w:sz w:val="20"/>
                <w:szCs w:val="20"/>
              </w:rPr>
            </w:pPr>
          </w:p>
        </w:tc>
      </w:tr>
      <w:tr w:rsidR="00FC1870" w:rsidRPr="00C26210" w14:paraId="473E6AB6" w14:textId="77777777" w:rsidTr="00E92EE6">
        <w:trPr>
          <w:cantSplit/>
          <w:jc w:val="center"/>
        </w:trPr>
        <w:tc>
          <w:tcPr>
            <w:tcW w:w="7289" w:type="dxa"/>
            <w:tcMar>
              <w:top w:w="43" w:type="dxa"/>
              <w:left w:w="115" w:type="dxa"/>
              <w:bottom w:w="43" w:type="dxa"/>
              <w:right w:w="115" w:type="dxa"/>
            </w:tcMar>
            <w:vAlign w:val="center"/>
          </w:tcPr>
          <w:p w14:paraId="2DFFE502" w14:textId="6760DAE9" w:rsidR="00FC1870" w:rsidRDefault="00FC1870" w:rsidP="00E92EE6">
            <w:pPr>
              <w:pStyle w:val="ListParagraph"/>
              <w:ind w:left="0"/>
              <w:rPr>
                <w:sz w:val="20"/>
                <w:szCs w:val="20"/>
              </w:rPr>
            </w:pPr>
            <w:r>
              <w:rPr>
                <w:sz w:val="20"/>
                <w:szCs w:val="20"/>
              </w:rPr>
              <w:lastRenderedPageBreak/>
              <w:t xml:space="preserve">Discuss the “target market” for modern law practitioners. Include in your discussion the financial characteristics of these clients, the matters in which they are involved, and the values/beliefs they employ when seeking legal assistance. </w:t>
            </w:r>
          </w:p>
        </w:tc>
        <w:tc>
          <w:tcPr>
            <w:tcW w:w="1877" w:type="dxa"/>
            <w:vAlign w:val="center"/>
          </w:tcPr>
          <w:p w14:paraId="4D01559E" w14:textId="77777777" w:rsidR="00FC1870" w:rsidRPr="00C26210" w:rsidRDefault="00FC1870" w:rsidP="00E92EE6">
            <w:pPr>
              <w:pStyle w:val="ListParagraph"/>
              <w:ind w:left="0"/>
              <w:jc w:val="center"/>
              <w:rPr>
                <w:sz w:val="20"/>
                <w:szCs w:val="20"/>
              </w:rPr>
            </w:pPr>
          </w:p>
        </w:tc>
      </w:tr>
    </w:tbl>
    <w:p w14:paraId="6CE1B7EF" w14:textId="77777777" w:rsidR="00C97D1D" w:rsidRDefault="00C97D1D" w:rsidP="00C97D1D">
      <w:pPr>
        <w:pStyle w:val="ListParagraph"/>
        <w:ind w:left="0"/>
        <w:rPr>
          <w:sz w:val="20"/>
          <w:szCs w:val="20"/>
        </w:rPr>
      </w:pPr>
    </w:p>
    <w:p w14:paraId="24AC2DD8" w14:textId="77777777" w:rsidR="00F15923" w:rsidRPr="00C26210" w:rsidRDefault="00F15923" w:rsidP="00C97D1D">
      <w:pPr>
        <w:pStyle w:val="ListParagraph"/>
        <w:ind w:left="0"/>
        <w:rPr>
          <w:sz w:val="20"/>
          <w:szCs w:val="20"/>
        </w:rPr>
      </w:pPr>
    </w:p>
    <w:p w14:paraId="7816987F" w14:textId="75DF72A0" w:rsidR="00A42A4E" w:rsidRPr="000A46ED" w:rsidRDefault="00A42A4E" w:rsidP="00C97D1D">
      <w:pPr>
        <w:pStyle w:val="ListParagraph"/>
        <w:numPr>
          <w:ilvl w:val="0"/>
          <w:numId w:val="7"/>
        </w:numPr>
        <w:rPr>
          <w:b/>
          <w:sz w:val="20"/>
          <w:szCs w:val="20"/>
          <w:highlight w:val="lightGray"/>
        </w:rPr>
      </w:pPr>
      <w:r w:rsidRPr="000A46ED">
        <w:rPr>
          <w:b/>
          <w:sz w:val="20"/>
          <w:szCs w:val="20"/>
          <w:highlight w:val="lightGray"/>
        </w:rPr>
        <w:t>The Col</w:t>
      </w:r>
      <w:r w:rsidR="0098562C" w:rsidRPr="000A46ED">
        <w:rPr>
          <w:b/>
          <w:sz w:val="20"/>
          <w:szCs w:val="20"/>
          <w:highlight w:val="lightGray"/>
        </w:rPr>
        <w:t>orado Bar and Legal Community</w:t>
      </w:r>
      <w:r w:rsidR="0017293F">
        <w:rPr>
          <w:b/>
          <w:sz w:val="20"/>
          <w:szCs w:val="20"/>
          <w:highlight w:val="lightGray"/>
        </w:rPr>
        <w:tab/>
      </w:r>
      <w:r w:rsidR="0017293F">
        <w:rPr>
          <w:b/>
          <w:sz w:val="20"/>
          <w:szCs w:val="20"/>
          <w:highlight w:val="lightGray"/>
        </w:rPr>
        <w:tab/>
      </w:r>
      <w:r w:rsidR="0017293F">
        <w:rPr>
          <w:b/>
          <w:sz w:val="20"/>
          <w:szCs w:val="20"/>
          <w:highlight w:val="lightGray"/>
        </w:rPr>
        <w:tab/>
      </w:r>
      <w:r w:rsidR="0017293F">
        <w:rPr>
          <w:b/>
          <w:sz w:val="20"/>
          <w:szCs w:val="20"/>
          <w:highlight w:val="lightGray"/>
        </w:rPr>
        <w:tab/>
      </w:r>
      <w:r w:rsidR="0017293F">
        <w:rPr>
          <w:b/>
          <w:sz w:val="20"/>
          <w:szCs w:val="20"/>
          <w:highlight w:val="lightGray"/>
        </w:rPr>
        <w:tab/>
      </w:r>
      <w:r w:rsidR="0017293F">
        <w:rPr>
          <w:b/>
          <w:sz w:val="20"/>
          <w:szCs w:val="20"/>
          <w:highlight w:val="lightGray"/>
        </w:rPr>
        <w:tab/>
      </w:r>
      <w:r w:rsidR="0017293F">
        <w:rPr>
          <w:b/>
          <w:sz w:val="20"/>
          <w:szCs w:val="20"/>
          <w:highlight w:val="lightGray"/>
        </w:rPr>
        <w:tab/>
      </w:r>
      <w:r w:rsidR="0017293F">
        <w:rPr>
          <w:b/>
          <w:sz w:val="20"/>
          <w:szCs w:val="20"/>
          <w:highlight w:val="lightGray"/>
        </w:rPr>
        <w:tab/>
      </w:r>
    </w:p>
    <w:p w14:paraId="15E53A7F" w14:textId="77777777" w:rsidR="00A42A4E" w:rsidRPr="00C26210" w:rsidRDefault="00A42A4E" w:rsidP="00A42A4E">
      <w:pPr>
        <w:pStyle w:val="ListParagraph"/>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9"/>
        <w:gridCol w:w="1877"/>
      </w:tblGrid>
      <w:tr w:rsidR="00A42A4E" w:rsidRPr="00C26210" w14:paraId="66A66F5F" w14:textId="77777777" w:rsidTr="008D44DD">
        <w:trPr>
          <w:cantSplit/>
          <w:jc w:val="center"/>
        </w:trPr>
        <w:tc>
          <w:tcPr>
            <w:tcW w:w="7289" w:type="dxa"/>
            <w:vAlign w:val="center"/>
          </w:tcPr>
          <w:p w14:paraId="1601E571" w14:textId="77777777" w:rsidR="00A42A4E" w:rsidRPr="00C26210" w:rsidRDefault="00A42A4E" w:rsidP="008D44DD">
            <w:pPr>
              <w:pStyle w:val="ListParagraph"/>
              <w:ind w:left="0"/>
              <w:jc w:val="center"/>
              <w:rPr>
                <w:sz w:val="20"/>
                <w:szCs w:val="20"/>
              </w:rPr>
            </w:pPr>
            <w:r w:rsidRPr="00C26210">
              <w:rPr>
                <w:sz w:val="20"/>
                <w:szCs w:val="20"/>
              </w:rPr>
              <w:t>Action</w:t>
            </w:r>
          </w:p>
        </w:tc>
        <w:tc>
          <w:tcPr>
            <w:tcW w:w="1877" w:type="dxa"/>
            <w:vAlign w:val="center"/>
          </w:tcPr>
          <w:p w14:paraId="61CBE894" w14:textId="77777777" w:rsidR="00A42A4E" w:rsidRPr="00C26210" w:rsidRDefault="00A42A4E" w:rsidP="008D44DD">
            <w:pPr>
              <w:pStyle w:val="ListParagraph"/>
              <w:ind w:left="0"/>
              <w:jc w:val="center"/>
              <w:rPr>
                <w:sz w:val="20"/>
                <w:szCs w:val="20"/>
              </w:rPr>
            </w:pPr>
            <w:r w:rsidRPr="00C26210">
              <w:rPr>
                <w:sz w:val="20"/>
                <w:szCs w:val="20"/>
              </w:rPr>
              <w:t>Mark completed items</w:t>
            </w:r>
          </w:p>
        </w:tc>
      </w:tr>
      <w:tr w:rsidR="0017293F" w:rsidRPr="00C26210" w14:paraId="055294C9" w14:textId="77777777" w:rsidTr="008D44DD">
        <w:trPr>
          <w:cantSplit/>
          <w:jc w:val="center"/>
        </w:trPr>
        <w:tc>
          <w:tcPr>
            <w:tcW w:w="7289" w:type="dxa"/>
            <w:vAlign w:val="center"/>
          </w:tcPr>
          <w:p w14:paraId="29A43D4D" w14:textId="4C22917A" w:rsidR="0017293F" w:rsidRPr="000A46ED" w:rsidRDefault="0017293F" w:rsidP="008D44DD">
            <w:pPr>
              <w:pStyle w:val="ListParagraph"/>
              <w:ind w:left="0"/>
              <w:jc w:val="center"/>
              <w:rPr>
                <w:b/>
                <w:sz w:val="20"/>
                <w:szCs w:val="20"/>
              </w:rPr>
            </w:pPr>
            <w:r>
              <w:rPr>
                <w:b/>
                <w:sz w:val="20"/>
                <w:szCs w:val="20"/>
              </w:rPr>
              <w:t>Complete at least one of the following:</w:t>
            </w:r>
          </w:p>
        </w:tc>
        <w:tc>
          <w:tcPr>
            <w:tcW w:w="1877" w:type="dxa"/>
            <w:vAlign w:val="center"/>
          </w:tcPr>
          <w:p w14:paraId="1CD07CDB" w14:textId="77777777" w:rsidR="0017293F" w:rsidRPr="00C26210" w:rsidRDefault="0017293F" w:rsidP="008D44DD">
            <w:pPr>
              <w:pStyle w:val="ListParagraph"/>
              <w:ind w:left="0"/>
              <w:jc w:val="center"/>
              <w:rPr>
                <w:sz w:val="20"/>
                <w:szCs w:val="20"/>
              </w:rPr>
            </w:pPr>
          </w:p>
        </w:tc>
      </w:tr>
      <w:tr w:rsidR="00A42A4E" w:rsidRPr="00C26210" w14:paraId="1CC3B79A" w14:textId="77777777" w:rsidTr="008D44DD">
        <w:trPr>
          <w:cantSplit/>
          <w:jc w:val="center"/>
        </w:trPr>
        <w:tc>
          <w:tcPr>
            <w:tcW w:w="7289" w:type="dxa"/>
            <w:tcMar>
              <w:top w:w="43" w:type="dxa"/>
              <w:left w:w="115" w:type="dxa"/>
              <w:bottom w:w="43" w:type="dxa"/>
              <w:right w:w="115" w:type="dxa"/>
            </w:tcMar>
            <w:vAlign w:val="center"/>
          </w:tcPr>
          <w:p w14:paraId="1A0B8826" w14:textId="183D484F" w:rsidR="00A42A4E" w:rsidRPr="00C26210" w:rsidRDefault="00E51BE6" w:rsidP="008D44DD">
            <w:pPr>
              <w:pStyle w:val="ListParagraph"/>
              <w:ind w:left="0"/>
              <w:rPr>
                <w:sz w:val="20"/>
                <w:szCs w:val="20"/>
              </w:rPr>
            </w:pPr>
            <w:r w:rsidRPr="00E51BE6">
              <w:rPr>
                <w:sz w:val="20"/>
                <w:szCs w:val="20"/>
              </w:rPr>
              <w:t xml:space="preserve">Mentor and </w:t>
            </w:r>
            <w:r>
              <w:rPr>
                <w:sz w:val="20"/>
                <w:szCs w:val="20"/>
              </w:rPr>
              <w:t>M</w:t>
            </w:r>
            <w:r w:rsidRPr="00E51BE6">
              <w:rPr>
                <w:sz w:val="20"/>
                <w:szCs w:val="20"/>
              </w:rPr>
              <w:t>entee attend a</w:t>
            </w:r>
            <w:r>
              <w:rPr>
                <w:sz w:val="20"/>
                <w:szCs w:val="20"/>
              </w:rPr>
              <w:t xml:space="preserve"> Modern Law Practice Initiative </w:t>
            </w:r>
            <w:r w:rsidRPr="00E51BE6">
              <w:rPr>
                <w:sz w:val="20"/>
                <w:szCs w:val="20"/>
              </w:rPr>
              <w:t>bar association meeting or other attorney networking event fo</w:t>
            </w:r>
            <w:r w:rsidR="00040CAF">
              <w:rPr>
                <w:sz w:val="20"/>
                <w:szCs w:val="20"/>
              </w:rPr>
              <w:t xml:space="preserve">cusing on modern </w:t>
            </w:r>
            <w:r w:rsidRPr="00E51BE6">
              <w:rPr>
                <w:sz w:val="20"/>
                <w:szCs w:val="20"/>
              </w:rPr>
              <w:t xml:space="preserve">lawyer </w:t>
            </w:r>
            <w:r w:rsidR="00040CAF">
              <w:rPr>
                <w:sz w:val="20"/>
                <w:szCs w:val="20"/>
              </w:rPr>
              <w:t>interests</w:t>
            </w:r>
            <w:r w:rsidRPr="00E51BE6">
              <w:rPr>
                <w:sz w:val="20"/>
                <w:szCs w:val="20"/>
              </w:rPr>
              <w:t xml:space="preserve">. Introduce </w:t>
            </w:r>
            <w:r w:rsidR="001D0326">
              <w:rPr>
                <w:sz w:val="20"/>
                <w:szCs w:val="20"/>
              </w:rPr>
              <w:t>Mentee</w:t>
            </w:r>
            <w:r w:rsidRPr="00E51BE6">
              <w:rPr>
                <w:sz w:val="20"/>
                <w:szCs w:val="20"/>
              </w:rPr>
              <w:t xml:space="preserve"> to other </w:t>
            </w:r>
            <w:r w:rsidR="00040CAF">
              <w:rPr>
                <w:sz w:val="20"/>
                <w:szCs w:val="20"/>
              </w:rPr>
              <w:t>lawyers</w:t>
            </w:r>
            <w:r w:rsidRPr="00E51BE6">
              <w:rPr>
                <w:sz w:val="20"/>
                <w:szCs w:val="20"/>
              </w:rPr>
              <w:t xml:space="preserve"> in attendance. Discuss the advantages of bar association involvement and discuss the many local, state, and national associations available to </w:t>
            </w:r>
            <w:r w:rsidR="00040CAF">
              <w:rPr>
                <w:sz w:val="20"/>
                <w:szCs w:val="20"/>
              </w:rPr>
              <w:t>lawyers</w:t>
            </w:r>
            <w:r w:rsidRPr="00E51BE6">
              <w:rPr>
                <w:sz w:val="20"/>
                <w:szCs w:val="20"/>
              </w:rPr>
              <w:t xml:space="preserve"> and legal entrepreneurs</w:t>
            </w:r>
            <w:r w:rsidR="00040CAF">
              <w:rPr>
                <w:sz w:val="20"/>
                <w:szCs w:val="20"/>
              </w:rPr>
              <w:t>.</w:t>
            </w:r>
            <w:r w:rsidR="00B82FB5">
              <w:rPr>
                <w:sz w:val="20"/>
                <w:szCs w:val="20"/>
              </w:rPr>
              <w:t xml:space="preserve"> </w:t>
            </w:r>
          </w:p>
        </w:tc>
        <w:tc>
          <w:tcPr>
            <w:tcW w:w="1877" w:type="dxa"/>
            <w:vAlign w:val="center"/>
          </w:tcPr>
          <w:p w14:paraId="4772DE37" w14:textId="77777777" w:rsidR="00A42A4E" w:rsidRPr="00C26210" w:rsidRDefault="00A42A4E" w:rsidP="008D44DD">
            <w:pPr>
              <w:pStyle w:val="ListParagraph"/>
              <w:ind w:left="0"/>
              <w:jc w:val="center"/>
              <w:rPr>
                <w:sz w:val="20"/>
                <w:szCs w:val="20"/>
              </w:rPr>
            </w:pPr>
          </w:p>
        </w:tc>
      </w:tr>
      <w:tr w:rsidR="00D779AA" w:rsidRPr="00C26210" w14:paraId="6363E454" w14:textId="77777777" w:rsidTr="008D44DD">
        <w:trPr>
          <w:cantSplit/>
          <w:jc w:val="center"/>
        </w:trPr>
        <w:tc>
          <w:tcPr>
            <w:tcW w:w="7289" w:type="dxa"/>
            <w:tcMar>
              <w:top w:w="43" w:type="dxa"/>
              <w:left w:w="115" w:type="dxa"/>
              <w:bottom w:w="43" w:type="dxa"/>
              <w:right w:w="115" w:type="dxa"/>
            </w:tcMar>
            <w:vAlign w:val="center"/>
          </w:tcPr>
          <w:p w14:paraId="6D35B11A" w14:textId="6A31DA76" w:rsidR="00D779AA" w:rsidRPr="00E51BE6" w:rsidRDefault="00FF7E45" w:rsidP="008D44DD">
            <w:pPr>
              <w:pStyle w:val="ListParagraph"/>
              <w:ind w:left="0"/>
              <w:rPr>
                <w:sz w:val="20"/>
                <w:szCs w:val="20"/>
              </w:rPr>
            </w:pPr>
            <w:r w:rsidRPr="00FF7E45">
              <w:rPr>
                <w:sz w:val="20"/>
                <w:szCs w:val="20"/>
              </w:rPr>
              <w:t xml:space="preserve">Attend </w:t>
            </w:r>
            <w:hyperlink r:id="rId10" w:history="1">
              <w:r w:rsidRPr="005B64D7">
                <w:rPr>
                  <w:rStyle w:val="Hyperlink"/>
                  <w:sz w:val="20"/>
                  <w:szCs w:val="20"/>
                </w:rPr>
                <w:t>Trust Account School</w:t>
              </w:r>
            </w:hyperlink>
            <w:r w:rsidRPr="00FF7E45">
              <w:rPr>
                <w:sz w:val="20"/>
                <w:szCs w:val="20"/>
              </w:rPr>
              <w:t xml:space="preserve"> offered by the Office of Attorney Regulation Counsel.</w:t>
            </w:r>
            <w:r>
              <w:rPr>
                <w:sz w:val="20"/>
                <w:szCs w:val="20"/>
              </w:rPr>
              <w:t xml:space="preserve"> </w:t>
            </w:r>
          </w:p>
        </w:tc>
        <w:tc>
          <w:tcPr>
            <w:tcW w:w="1877" w:type="dxa"/>
            <w:vAlign w:val="center"/>
          </w:tcPr>
          <w:p w14:paraId="3FD82DDA" w14:textId="77777777" w:rsidR="00D779AA" w:rsidRPr="00C26210" w:rsidRDefault="00D779AA" w:rsidP="008D44DD">
            <w:pPr>
              <w:pStyle w:val="ListParagraph"/>
              <w:ind w:left="0"/>
              <w:jc w:val="center"/>
              <w:rPr>
                <w:sz w:val="20"/>
                <w:szCs w:val="20"/>
              </w:rPr>
            </w:pPr>
          </w:p>
        </w:tc>
      </w:tr>
      <w:tr w:rsidR="00A42A4E" w:rsidRPr="00C26210" w14:paraId="0CA3FFE0" w14:textId="77777777" w:rsidTr="008D44DD">
        <w:trPr>
          <w:cantSplit/>
          <w:jc w:val="center"/>
        </w:trPr>
        <w:tc>
          <w:tcPr>
            <w:tcW w:w="7289" w:type="dxa"/>
            <w:tcMar>
              <w:top w:w="43" w:type="dxa"/>
              <w:left w:w="115" w:type="dxa"/>
              <w:bottom w:w="43" w:type="dxa"/>
              <w:right w:w="115" w:type="dxa"/>
            </w:tcMar>
            <w:vAlign w:val="center"/>
          </w:tcPr>
          <w:p w14:paraId="1B675DB3" w14:textId="14EA8398" w:rsidR="00A42A4E" w:rsidRPr="00C26210" w:rsidRDefault="00A42A4E" w:rsidP="008D44DD">
            <w:pPr>
              <w:pStyle w:val="ListParagraph"/>
              <w:ind w:left="0"/>
              <w:rPr>
                <w:sz w:val="20"/>
                <w:szCs w:val="20"/>
              </w:rPr>
            </w:pPr>
            <w:r w:rsidRPr="00C26210">
              <w:rPr>
                <w:sz w:val="20"/>
                <w:szCs w:val="20"/>
              </w:rPr>
              <w:t xml:space="preserve">Meet at the local courthouse(s), particularly the one in which </w:t>
            </w:r>
            <w:r w:rsidR="001D0326">
              <w:rPr>
                <w:sz w:val="20"/>
                <w:szCs w:val="20"/>
              </w:rPr>
              <w:t>Mentee</w:t>
            </w:r>
            <w:r w:rsidRPr="00C26210">
              <w:rPr>
                <w:sz w:val="20"/>
                <w:szCs w:val="20"/>
              </w:rPr>
              <w:t xml:space="preserve"> may be appearing, and make introductions to members of the judiciary, court personnel, and clerks of court. Discuss customary rules of civility or etiquette in court and among lawyers and judges in the community.</w:t>
            </w:r>
          </w:p>
        </w:tc>
        <w:tc>
          <w:tcPr>
            <w:tcW w:w="1877" w:type="dxa"/>
            <w:vAlign w:val="center"/>
          </w:tcPr>
          <w:p w14:paraId="67824BD4" w14:textId="77777777" w:rsidR="00A42A4E" w:rsidRPr="00C26210" w:rsidRDefault="00A42A4E" w:rsidP="008D44DD">
            <w:pPr>
              <w:pStyle w:val="ListParagraph"/>
              <w:ind w:left="0"/>
              <w:jc w:val="center"/>
              <w:rPr>
                <w:sz w:val="20"/>
                <w:szCs w:val="20"/>
              </w:rPr>
            </w:pPr>
          </w:p>
        </w:tc>
      </w:tr>
      <w:tr w:rsidR="00A42A4E" w:rsidRPr="00C26210" w14:paraId="138AE4F0" w14:textId="77777777" w:rsidTr="008D44DD">
        <w:trPr>
          <w:cantSplit/>
          <w:jc w:val="center"/>
        </w:trPr>
        <w:tc>
          <w:tcPr>
            <w:tcW w:w="7289" w:type="dxa"/>
            <w:tcMar>
              <w:top w:w="43" w:type="dxa"/>
              <w:left w:w="115" w:type="dxa"/>
              <w:bottom w:w="43" w:type="dxa"/>
              <w:right w:w="115" w:type="dxa"/>
            </w:tcMar>
            <w:vAlign w:val="center"/>
          </w:tcPr>
          <w:p w14:paraId="0A9BF185" w14:textId="3F33ADE8" w:rsidR="00A42A4E" w:rsidRPr="00C26210" w:rsidRDefault="00A42A4E" w:rsidP="008D44DD">
            <w:pPr>
              <w:pStyle w:val="ListParagraph"/>
              <w:ind w:left="0"/>
              <w:rPr>
                <w:sz w:val="20"/>
                <w:szCs w:val="20"/>
              </w:rPr>
            </w:pPr>
            <w:hyperlink r:id="rId11" w:history="1">
              <w:r w:rsidRPr="008A0A3D">
                <w:rPr>
                  <w:rStyle w:val="Hyperlink"/>
                  <w:sz w:val="20"/>
                  <w:szCs w:val="20"/>
                </w:rPr>
                <w:t>Attend</w:t>
              </w:r>
              <w:r w:rsidR="00F33D24" w:rsidRPr="008A0A3D">
                <w:rPr>
                  <w:rStyle w:val="Hyperlink"/>
                  <w:sz w:val="20"/>
                  <w:szCs w:val="20"/>
                </w:rPr>
                <w:t xml:space="preserve"> Modern Representation 101</w:t>
              </w:r>
              <w:r w:rsidR="00A1558B" w:rsidRPr="008A0A3D">
                <w:rPr>
                  <w:rStyle w:val="Hyperlink"/>
                  <w:sz w:val="20"/>
                  <w:szCs w:val="20"/>
                </w:rPr>
                <w:t xml:space="preserve"> or other courses focusing on modern representation offered by CBA/CLE</w:t>
              </w:r>
            </w:hyperlink>
            <w:r w:rsidR="00A1558B">
              <w:rPr>
                <w:sz w:val="20"/>
                <w:szCs w:val="20"/>
              </w:rPr>
              <w:t xml:space="preserve">. </w:t>
            </w:r>
          </w:p>
        </w:tc>
        <w:tc>
          <w:tcPr>
            <w:tcW w:w="1877" w:type="dxa"/>
            <w:vAlign w:val="center"/>
          </w:tcPr>
          <w:p w14:paraId="1B8D3730" w14:textId="77777777" w:rsidR="00A42A4E" w:rsidRPr="00C26210" w:rsidRDefault="00A42A4E" w:rsidP="008D44DD">
            <w:pPr>
              <w:pStyle w:val="ListParagraph"/>
              <w:ind w:left="0"/>
              <w:jc w:val="center"/>
              <w:rPr>
                <w:sz w:val="20"/>
                <w:szCs w:val="20"/>
              </w:rPr>
            </w:pPr>
          </w:p>
        </w:tc>
      </w:tr>
      <w:tr w:rsidR="00DC5C48" w:rsidRPr="00C26210" w14:paraId="7F1DF035" w14:textId="77777777" w:rsidTr="008D44DD">
        <w:trPr>
          <w:cantSplit/>
          <w:jc w:val="center"/>
        </w:trPr>
        <w:tc>
          <w:tcPr>
            <w:tcW w:w="7289" w:type="dxa"/>
            <w:tcMar>
              <w:top w:w="43" w:type="dxa"/>
              <w:left w:w="115" w:type="dxa"/>
              <w:bottom w:w="43" w:type="dxa"/>
              <w:right w:w="115" w:type="dxa"/>
            </w:tcMar>
            <w:vAlign w:val="center"/>
          </w:tcPr>
          <w:p w14:paraId="340D93B6" w14:textId="0E8B1DD4" w:rsidR="00DC5C48" w:rsidRPr="00C26210" w:rsidRDefault="00DC5C48" w:rsidP="008D44DD">
            <w:pPr>
              <w:pStyle w:val="ListParagraph"/>
              <w:ind w:left="0"/>
              <w:rPr>
                <w:sz w:val="20"/>
                <w:szCs w:val="20"/>
              </w:rPr>
            </w:pPr>
            <w:r w:rsidRPr="00DC5C48">
              <w:rPr>
                <w:sz w:val="20"/>
                <w:szCs w:val="20"/>
              </w:rPr>
              <w:t xml:space="preserve">Discuss the benefits of the </w:t>
            </w:r>
            <w:hyperlink r:id="rId12" w:history="1">
              <w:r w:rsidRPr="008A0A3D">
                <w:rPr>
                  <w:rStyle w:val="Hyperlink"/>
                  <w:sz w:val="20"/>
                  <w:szCs w:val="20"/>
                </w:rPr>
                <w:t>Colorado Lawyer Assistance Program (COLAP)</w:t>
              </w:r>
            </w:hyperlink>
            <w:r w:rsidRPr="00DC5C48">
              <w:rPr>
                <w:sz w:val="20"/>
                <w:szCs w:val="20"/>
              </w:rPr>
              <w:t xml:space="preserve"> and how it can be a resource to </w:t>
            </w:r>
            <w:r>
              <w:rPr>
                <w:sz w:val="20"/>
                <w:szCs w:val="20"/>
              </w:rPr>
              <w:t xml:space="preserve">any lawyer needing </w:t>
            </w:r>
            <w:r w:rsidRPr="00DC5C48">
              <w:rPr>
                <w:sz w:val="20"/>
                <w:szCs w:val="20"/>
              </w:rPr>
              <w:t>confidential assistance for any career challenge that interferes with the ability to be a productive member of the legal community; including but not limited to: Practice Management, Work/Life Integration, Stress/Anger Management, Anxiety, Depression, Substance Use, and Relationship Issues</w:t>
            </w:r>
            <w:r>
              <w:rPr>
                <w:sz w:val="20"/>
                <w:szCs w:val="20"/>
              </w:rPr>
              <w:t>.</w:t>
            </w:r>
          </w:p>
        </w:tc>
        <w:tc>
          <w:tcPr>
            <w:tcW w:w="1877" w:type="dxa"/>
            <w:vAlign w:val="center"/>
          </w:tcPr>
          <w:p w14:paraId="07E88AB5" w14:textId="77777777" w:rsidR="00DC5C48" w:rsidRPr="00C26210" w:rsidRDefault="00DC5C48" w:rsidP="008D44DD">
            <w:pPr>
              <w:pStyle w:val="ListParagraph"/>
              <w:ind w:left="0"/>
              <w:jc w:val="center"/>
              <w:rPr>
                <w:sz w:val="20"/>
                <w:szCs w:val="20"/>
              </w:rPr>
            </w:pPr>
          </w:p>
        </w:tc>
      </w:tr>
    </w:tbl>
    <w:p w14:paraId="527D7D04" w14:textId="77777777" w:rsidR="00A42A4E" w:rsidRPr="00C26210" w:rsidRDefault="00A42A4E" w:rsidP="00A42A4E">
      <w:pPr>
        <w:pStyle w:val="ListParagraph"/>
        <w:rPr>
          <w:sz w:val="20"/>
          <w:szCs w:val="20"/>
        </w:rPr>
      </w:pPr>
    </w:p>
    <w:p w14:paraId="6D515071" w14:textId="32C6547E" w:rsidR="00A42A4E" w:rsidRPr="000A46ED" w:rsidRDefault="00A42A4E" w:rsidP="00C97D1D">
      <w:pPr>
        <w:pStyle w:val="ListParagraph"/>
        <w:numPr>
          <w:ilvl w:val="0"/>
          <w:numId w:val="7"/>
        </w:numPr>
        <w:rPr>
          <w:b/>
          <w:sz w:val="20"/>
          <w:szCs w:val="20"/>
          <w:highlight w:val="lightGray"/>
        </w:rPr>
      </w:pPr>
      <w:r w:rsidRPr="000A46ED">
        <w:rPr>
          <w:b/>
          <w:sz w:val="20"/>
          <w:szCs w:val="20"/>
          <w:highlight w:val="lightGray"/>
        </w:rPr>
        <w:t>Colorado Rules of Professional Conduct, Professionalism, and Civility</w:t>
      </w:r>
      <w:r w:rsidR="0017293F">
        <w:rPr>
          <w:b/>
          <w:sz w:val="20"/>
          <w:szCs w:val="20"/>
          <w:highlight w:val="lightGray"/>
        </w:rPr>
        <w:tab/>
      </w:r>
      <w:r w:rsidR="0017293F">
        <w:rPr>
          <w:b/>
          <w:sz w:val="20"/>
          <w:szCs w:val="20"/>
          <w:highlight w:val="lightGray"/>
        </w:rPr>
        <w:tab/>
      </w:r>
      <w:r w:rsidR="0017293F">
        <w:rPr>
          <w:b/>
          <w:sz w:val="20"/>
          <w:szCs w:val="20"/>
          <w:highlight w:val="lightGray"/>
        </w:rPr>
        <w:tab/>
      </w:r>
      <w:r w:rsidR="0017293F">
        <w:rPr>
          <w:b/>
          <w:sz w:val="20"/>
          <w:szCs w:val="20"/>
          <w:highlight w:val="lightGray"/>
        </w:rPr>
        <w:tab/>
      </w:r>
    </w:p>
    <w:p w14:paraId="63880372" w14:textId="77777777" w:rsidR="00A42A4E" w:rsidRPr="00C26210" w:rsidRDefault="00A42A4E" w:rsidP="00A42A4E">
      <w:pPr>
        <w:pStyle w:val="ListParagraph"/>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8"/>
        <w:gridCol w:w="1837"/>
      </w:tblGrid>
      <w:tr w:rsidR="00A42A4E" w:rsidRPr="00C26210" w14:paraId="1CCAF545" w14:textId="77777777" w:rsidTr="008D44DD">
        <w:trPr>
          <w:cantSplit/>
          <w:jc w:val="center"/>
        </w:trPr>
        <w:tc>
          <w:tcPr>
            <w:tcW w:w="7368" w:type="dxa"/>
            <w:vAlign w:val="center"/>
          </w:tcPr>
          <w:p w14:paraId="73F92B1D" w14:textId="77777777" w:rsidR="00A42A4E" w:rsidRPr="00C26210" w:rsidRDefault="00A42A4E" w:rsidP="008D44DD">
            <w:pPr>
              <w:pStyle w:val="ListParagraph"/>
              <w:ind w:left="0"/>
              <w:jc w:val="center"/>
              <w:rPr>
                <w:sz w:val="20"/>
                <w:szCs w:val="20"/>
              </w:rPr>
            </w:pPr>
            <w:r w:rsidRPr="00C26210">
              <w:rPr>
                <w:sz w:val="20"/>
                <w:szCs w:val="20"/>
              </w:rPr>
              <w:t>Action</w:t>
            </w:r>
          </w:p>
        </w:tc>
        <w:tc>
          <w:tcPr>
            <w:tcW w:w="1837" w:type="dxa"/>
            <w:vAlign w:val="center"/>
          </w:tcPr>
          <w:p w14:paraId="38F7FDA8" w14:textId="77777777" w:rsidR="00A42A4E" w:rsidRPr="00C26210" w:rsidRDefault="00A42A4E" w:rsidP="008D44DD">
            <w:pPr>
              <w:pStyle w:val="ListParagraph"/>
              <w:ind w:left="0"/>
              <w:jc w:val="center"/>
              <w:rPr>
                <w:sz w:val="20"/>
                <w:szCs w:val="20"/>
              </w:rPr>
            </w:pPr>
            <w:r w:rsidRPr="00C26210">
              <w:rPr>
                <w:sz w:val="20"/>
                <w:szCs w:val="20"/>
              </w:rPr>
              <w:t>Mark completed items</w:t>
            </w:r>
          </w:p>
        </w:tc>
      </w:tr>
      <w:tr w:rsidR="00A42A4E" w:rsidRPr="00C26210" w14:paraId="79216F52" w14:textId="77777777" w:rsidTr="008D44DD">
        <w:trPr>
          <w:cantSplit/>
          <w:jc w:val="center"/>
        </w:trPr>
        <w:tc>
          <w:tcPr>
            <w:tcW w:w="7368" w:type="dxa"/>
            <w:tcMar>
              <w:top w:w="43" w:type="dxa"/>
              <w:left w:w="115" w:type="dxa"/>
              <w:bottom w:w="43" w:type="dxa"/>
              <w:right w:w="115" w:type="dxa"/>
            </w:tcMar>
            <w:vAlign w:val="center"/>
          </w:tcPr>
          <w:p w14:paraId="31300660" w14:textId="77777777" w:rsidR="00A42A4E" w:rsidRPr="00C26210" w:rsidRDefault="00A42A4E" w:rsidP="008D44DD">
            <w:pPr>
              <w:pStyle w:val="ListParagraph"/>
              <w:ind w:left="0"/>
              <w:jc w:val="center"/>
              <w:rPr>
                <w:b/>
                <w:sz w:val="20"/>
                <w:szCs w:val="20"/>
              </w:rPr>
            </w:pPr>
            <w:r w:rsidRPr="00C26210">
              <w:rPr>
                <w:b/>
                <w:sz w:val="20"/>
                <w:szCs w:val="20"/>
              </w:rPr>
              <w:t xml:space="preserve">Required </w:t>
            </w:r>
          </w:p>
          <w:p w14:paraId="1A714E18" w14:textId="77777777" w:rsidR="00A42A4E" w:rsidRPr="00C26210" w:rsidRDefault="00A42A4E" w:rsidP="008D44DD">
            <w:pPr>
              <w:pStyle w:val="ListParagraph"/>
              <w:ind w:left="0"/>
              <w:jc w:val="center"/>
              <w:rPr>
                <w:b/>
                <w:sz w:val="20"/>
                <w:szCs w:val="20"/>
              </w:rPr>
            </w:pPr>
            <w:r w:rsidRPr="00C26210">
              <w:rPr>
                <w:b/>
                <w:sz w:val="20"/>
                <w:szCs w:val="20"/>
              </w:rPr>
              <w:t>(to be completed with the activity elected from list below)</w:t>
            </w:r>
          </w:p>
        </w:tc>
        <w:tc>
          <w:tcPr>
            <w:tcW w:w="1837" w:type="dxa"/>
            <w:vAlign w:val="center"/>
          </w:tcPr>
          <w:p w14:paraId="07CDB18F" w14:textId="77777777" w:rsidR="00A42A4E" w:rsidRPr="00C26210" w:rsidRDefault="00A42A4E" w:rsidP="008D44DD">
            <w:pPr>
              <w:pStyle w:val="ListParagraph"/>
              <w:ind w:left="0"/>
              <w:jc w:val="center"/>
              <w:rPr>
                <w:sz w:val="20"/>
                <w:szCs w:val="20"/>
              </w:rPr>
            </w:pPr>
          </w:p>
        </w:tc>
      </w:tr>
      <w:tr w:rsidR="00A42A4E" w:rsidRPr="00C26210" w14:paraId="198A0DE8" w14:textId="77777777" w:rsidTr="008D44DD">
        <w:trPr>
          <w:cantSplit/>
          <w:jc w:val="center"/>
        </w:trPr>
        <w:tc>
          <w:tcPr>
            <w:tcW w:w="7368" w:type="dxa"/>
            <w:tcMar>
              <w:top w:w="43" w:type="dxa"/>
              <w:left w:w="115" w:type="dxa"/>
              <w:bottom w:w="43" w:type="dxa"/>
              <w:right w:w="115" w:type="dxa"/>
            </w:tcMar>
            <w:vAlign w:val="center"/>
          </w:tcPr>
          <w:p w14:paraId="12B89BB8" w14:textId="77777777" w:rsidR="00A42A4E" w:rsidRPr="00C26210" w:rsidRDefault="00A42A4E" w:rsidP="008D44DD">
            <w:pPr>
              <w:pStyle w:val="ListParagraph"/>
              <w:ind w:left="0"/>
              <w:rPr>
                <w:sz w:val="20"/>
                <w:szCs w:val="20"/>
              </w:rPr>
            </w:pPr>
            <w:r w:rsidRPr="00C26210">
              <w:rPr>
                <w:sz w:val="20"/>
                <w:szCs w:val="20"/>
              </w:rPr>
              <w:t>The pair should discuss the distinction between the Colorado RPC and professionalism; the attorney’s obligations to the court, the client, and opposing counsel; common ethical issues and resources for how to resolve difficult ethical questions; common grievance and malpractice “traps” and how to avoid them; the benefits of carrying malpractice insurance and the ramifications for failing to do so.</w:t>
            </w:r>
          </w:p>
        </w:tc>
        <w:tc>
          <w:tcPr>
            <w:tcW w:w="1837" w:type="dxa"/>
            <w:vAlign w:val="center"/>
          </w:tcPr>
          <w:p w14:paraId="4F3AB04B" w14:textId="77777777" w:rsidR="00A42A4E" w:rsidRPr="00C26210" w:rsidRDefault="00A42A4E" w:rsidP="008D44DD">
            <w:pPr>
              <w:pStyle w:val="ListParagraph"/>
              <w:ind w:left="0"/>
              <w:jc w:val="center"/>
              <w:rPr>
                <w:sz w:val="20"/>
                <w:szCs w:val="20"/>
              </w:rPr>
            </w:pPr>
          </w:p>
        </w:tc>
      </w:tr>
      <w:tr w:rsidR="00A42A4E" w:rsidRPr="00C26210" w14:paraId="36AB117C" w14:textId="77777777" w:rsidTr="008D44DD">
        <w:trPr>
          <w:cantSplit/>
          <w:jc w:val="center"/>
        </w:trPr>
        <w:tc>
          <w:tcPr>
            <w:tcW w:w="7368" w:type="dxa"/>
            <w:tcMar>
              <w:top w:w="43" w:type="dxa"/>
              <w:left w:w="115" w:type="dxa"/>
              <w:bottom w:w="43" w:type="dxa"/>
              <w:right w:w="115" w:type="dxa"/>
            </w:tcMar>
          </w:tcPr>
          <w:p w14:paraId="60443CE5" w14:textId="5721F84E" w:rsidR="00A42A4E" w:rsidRPr="00C26210" w:rsidRDefault="00A42A4E" w:rsidP="00CE7800">
            <w:pPr>
              <w:jc w:val="center"/>
              <w:rPr>
                <w:b/>
                <w:sz w:val="20"/>
                <w:szCs w:val="20"/>
              </w:rPr>
            </w:pPr>
            <w:r w:rsidRPr="00C26210">
              <w:rPr>
                <w:b/>
                <w:sz w:val="20"/>
                <w:szCs w:val="20"/>
              </w:rPr>
              <w:t xml:space="preserve">Complete at least </w:t>
            </w:r>
            <w:r w:rsidR="00CE7800">
              <w:rPr>
                <w:b/>
                <w:sz w:val="20"/>
                <w:szCs w:val="20"/>
              </w:rPr>
              <w:t>two</w:t>
            </w:r>
            <w:r w:rsidRPr="00C26210">
              <w:rPr>
                <w:b/>
                <w:sz w:val="20"/>
                <w:szCs w:val="20"/>
              </w:rPr>
              <w:t xml:space="preserve"> of the following:</w:t>
            </w:r>
          </w:p>
        </w:tc>
        <w:tc>
          <w:tcPr>
            <w:tcW w:w="1837" w:type="dxa"/>
            <w:vAlign w:val="center"/>
          </w:tcPr>
          <w:p w14:paraId="34E0FF33" w14:textId="77777777" w:rsidR="00A42A4E" w:rsidRPr="00C26210" w:rsidRDefault="00A42A4E" w:rsidP="008D44DD">
            <w:pPr>
              <w:pStyle w:val="ListParagraph"/>
              <w:ind w:left="0"/>
              <w:jc w:val="center"/>
              <w:rPr>
                <w:sz w:val="20"/>
                <w:szCs w:val="20"/>
              </w:rPr>
            </w:pPr>
          </w:p>
        </w:tc>
      </w:tr>
      <w:tr w:rsidR="00A42A4E" w:rsidRPr="00C26210" w14:paraId="46DDE773" w14:textId="77777777" w:rsidTr="008D44DD">
        <w:trPr>
          <w:cantSplit/>
          <w:jc w:val="center"/>
        </w:trPr>
        <w:tc>
          <w:tcPr>
            <w:tcW w:w="7368" w:type="dxa"/>
            <w:tcMar>
              <w:top w:w="43" w:type="dxa"/>
              <w:left w:w="115" w:type="dxa"/>
              <w:bottom w:w="43" w:type="dxa"/>
              <w:right w:w="115" w:type="dxa"/>
            </w:tcMar>
          </w:tcPr>
          <w:p w14:paraId="5BCA803C" w14:textId="77777777" w:rsidR="00A42A4E" w:rsidRPr="00C26210" w:rsidRDefault="00A42A4E" w:rsidP="008D44DD">
            <w:pPr>
              <w:rPr>
                <w:sz w:val="20"/>
                <w:szCs w:val="20"/>
              </w:rPr>
            </w:pPr>
            <w:r w:rsidRPr="00C26210">
              <w:rPr>
                <w:sz w:val="20"/>
                <w:szCs w:val="20"/>
              </w:rPr>
              <w:t>Discuss how to screen for, recognize, and avoid conflicts of interest.</w:t>
            </w:r>
          </w:p>
        </w:tc>
        <w:tc>
          <w:tcPr>
            <w:tcW w:w="1837" w:type="dxa"/>
            <w:vAlign w:val="center"/>
          </w:tcPr>
          <w:p w14:paraId="02A674DD" w14:textId="77777777" w:rsidR="00A42A4E" w:rsidRPr="00C26210" w:rsidRDefault="00A42A4E" w:rsidP="008D44DD">
            <w:pPr>
              <w:pStyle w:val="ListParagraph"/>
              <w:ind w:left="0"/>
              <w:jc w:val="center"/>
              <w:rPr>
                <w:sz w:val="20"/>
                <w:szCs w:val="20"/>
              </w:rPr>
            </w:pPr>
          </w:p>
        </w:tc>
      </w:tr>
      <w:tr w:rsidR="00A42A4E" w:rsidRPr="00C26210" w14:paraId="61BF01FA" w14:textId="77777777" w:rsidTr="008D44DD">
        <w:trPr>
          <w:cantSplit/>
          <w:jc w:val="center"/>
        </w:trPr>
        <w:tc>
          <w:tcPr>
            <w:tcW w:w="7368" w:type="dxa"/>
            <w:tcMar>
              <w:top w:w="43" w:type="dxa"/>
              <w:left w:w="115" w:type="dxa"/>
              <w:bottom w:w="43" w:type="dxa"/>
              <w:right w:w="115" w:type="dxa"/>
            </w:tcMar>
          </w:tcPr>
          <w:p w14:paraId="4A050437" w14:textId="77777777" w:rsidR="00A42A4E" w:rsidRPr="00C26210" w:rsidRDefault="00A42A4E" w:rsidP="008D44DD">
            <w:pPr>
              <w:rPr>
                <w:sz w:val="20"/>
                <w:szCs w:val="20"/>
              </w:rPr>
            </w:pPr>
            <w:r w:rsidRPr="00C26210">
              <w:rPr>
                <w:sz w:val="20"/>
                <w:szCs w:val="20"/>
              </w:rPr>
              <w:t>Discuss the responsibilities of the client and the lawyer in decision-making, the best ways to involve a client in their case. Discuss client communications generally, e.g., how to say no to a client, billing issues, etc.</w:t>
            </w:r>
          </w:p>
        </w:tc>
        <w:tc>
          <w:tcPr>
            <w:tcW w:w="1837" w:type="dxa"/>
            <w:vAlign w:val="center"/>
          </w:tcPr>
          <w:p w14:paraId="3D7F8FDE" w14:textId="77777777" w:rsidR="00A42A4E" w:rsidRPr="00C26210" w:rsidRDefault="00A42A4E" w:rsidP="008D44DD">
            <w:pPr>
              <w:pStyle w:val="ListParagraph"/>
              <w:ind w:left="0"/>
              <w:jc w:val="center"/>
              <w:rPr>
                <w:sz w:val="20"/>
                <w:szCs w:val="20"/>
              </w:rPr>
            </w:pPr>
          </w:p>
        </w:tc>
      </w:tr>
      <w:tr w:rsidR="00A42A4E" w:rsidRPr="00C26210" w14:paraId="1FE46139" w14:textId="77777777" w:rsidTr="008D44DD">
        <w:trPr>
          <w:cantSplit/>
          <w:jc w:val="center"/>
        </w:trPr>
        <w:tc>
          <w:tcPr>
            <w:tcW w:w="7368" w:type="dxa"/>
            <w:tcMar>
              <w:top w:w="43" w:type="dxa"/>
              <w:left w:w="115" w:type="dxa"/>
              <w:bottom w:w="43" w:type="dxa"/>
              <w:right w:w="115" w:type="dxa"/>
            </w:tcMar>
          </w:tcPr>
          <w:p w14:paraId="77BBB4D9" w14:textId="340573AD" w:rsidR="00A42A4E" w:rsidRPr="00C26210" w:rsidRDefault="00FB627B" w:rsidP="008D44DD">
            <w:pPr>
              <w:rPr>
                <w:sz w:val="20"/>
                <w:szCs w:val="20"/>
              </w:rPr>
            </w:pPr>
            <w:r w:rsidRPr="00FB627B">
              <w:rPr>
                <w:sz w:val="20"/>
                <w:szCs w:val="20"/>
              </w:rPr>
              <w:t>Discussing creating and managing positive and productive relationships with opposing counsel.</w:t>
            </w:r>
          </w:p>
        </w:tc>
        <w:tc>
          <w:tcPr>
            <w:tcW w:w="1837" w:type="dxa"/>
            <w:vAlign w:val="center"/>
          </w:tcPr>
          <w:p w14:paraId="7715F1A6" w14:textId="77777777" w:rsidR="00A42A4E" w:rsidRPr="00C26210" w:rsidRDefault="00A42A4E" w:rsidP="008D44DD">
            <w:pPr>
              <w:pStyle w:val="ListParagraph"/>
              <w:ind w:left="0"/>
              <w:jc w:val="center"/>
              <w:rPr>
                <w:sz w:val="20"/>
                <w:szCs w:val="20"/>
              </w:rPr>
            </w:pPr>
          </w:p>
        </w:tc>
      </w:tr>
      <w:tr w:rsidR="00A42A4E" w:rsidRPr="00C26210" w14:paraId="16B9F7C7" w14:textId="77777777" w:rsidTr="008D44DD">
        <w:trPr>
          <w:cantSplit/>
          <w:jc w:val="center"/>
        </w:trPr>
        <w:tc>
          <w:tcPr>
            <w:tcW w:w="7368" w:type="dxa"/>
            <w:tcMar>
              <w:top w:w="43" w:type="dxa"/>
              <w:left w:w="115" w:type="dxa"/>
              <w:bottom w:w="43" w:type="dxa"/>
              <w:right w:w="115" w:type="dxa"/>
            </w:tcMar>
          </w:tcPr>
          <w:p w14:paraId="17727B30" w14:textId="77777777" w:rsidR="00A42A4E" w:rsidRPr="00C26210" w:rsidRDefault="00A42A4E" w:rsidP="008D44DD">
            <w:pPr>
              <w:rPr>
                <w:sz w:val="20"/>
                <w:szCs w:val="20"/>
              </w:rPr>
            </w:pPr>
            <w:r w:rsidRPr="00C26210">
              <w:rPr>
                <w:sz w:val="20"/>
                <w:szCs w:val="20"/>
              </w:rPr>
              <w:t>Discuss how to prepare for negotiation of a legal matter, when and how negotiation is initiated, how to involve the client, ethical and professionalism obligations of negotiators, skills needed to be an effective negotiator and how to acquire them.</w:t>
            </w:r>
          </w:p>
        </w:tc>
        <w:tc>
          <w:tcPr>
            <w:tcW w:w="1837" w:type="dxa"/>
            <w:vAlign w:val="center"/>
          </w:tcPr>
          <w:p w14:paraId="1DEC8BC0" w14:textId="77777777" w:rsidR="00A42A4E" w:rsidRPr="00C26210" w:rsidRDefault="00A42A4E" w:rsidP="008D44DD">
            <w:pPr>
              <w:pStyle w:val="ListParagraph"/>
              <w:ind w:left="0"/>
              <w:jc w:val="center"/>
              <w:rPr>
                <w:sz w:val="20"/>
                <w:szCs w:val="20"/>
              </w:rPr>
            </w:pPr>
          </w:p>
        </w:tc>
      </w:tr>
      <w:tr w:rsidR="00A42A4E" w:rsidRPr="00C26210" w14:paraId="4DC08397" w14:textId="77777777" w:rsidTr="008D44DD">
        <w:trPr>
          <w:cantSplit/>
          <w:jc w:val="center"/>
        </w:trPr>
        <w:tc>
          <w:tcPr>
            <w:tcW w:w="7368" w:type="dxa"/>
            <w:tcMar>
              <w:top w:w="43" w:type="dxa"/>
              <w:left w:w="115" w:type="dxa"/>
              <w:bottom w:w="43" w:type="dxa"/>
              <w:right w:w="115" w:type="dxa"/>
            </w:tcMar>
          </w:tcPr>
          <w:p w14:paraId="77635B84" w14:textId="06A2C67B" w:rsidR="00A42A4E" w:rsidRPr="00C26210" w:rsidRDefault="00A42A4E" w:rsidP="008D44DD">
            <w:pPr>
              <w:rPr>
                <w:sz w:val="20"/>
                <w:szCs w:val="20"/>
              </w:rPr>
            </w:pPr>
            <w:r w:rsidRPr="00C26210">
              <w:rPr>
                <w:sz w:val="20"/>
                <w:szCs w:val="20"/>
              </w:rPr>
              <w:lastRenderedPageBreak/>
              <w:t xml:space="preserve">Discuss appropriate ways to handle situations where a lawyer believes another lawyer has committed an ethical violation or otherwise acted unprofessionally or uncivilly; the obligation to report misconduct; and the appropriate way to handle a situation where </w:t>
            </w:r>
            <w:r w:rsidR="001D0326">
              <w:rPr>
                <w:sz w:val="20"/>
                <w:szCs w:val="20"/>
              </w:rPr>
              <w:t>Mentee</w:t>
            </w:r>
            <w:r w:rsidRPr="00C26210">
              <w:rPr>
                <w:sz w:val="20"/>
                <w:szCs w:val="20"/>
              </w:rPr>
              <w:t xml:space="preserve"> is asked by a senior member of the firm/organization to do something that is unethical or unprofessional.</w:t>
            </w:r>
          </w:p>
        </w:tc>
        <w:tc>
          <w:tcPr>
            <w:tcW w:w="1837" w:type="dxa"/>
            <w:vAlign w:val="center"/>
          </w:tcPr>
          <w:p w14:paraId="39BAC912" w14:textId="77777777" w:rsidR="00A42A4E" w:rsidRPr="00C26210" w:rsidRDefault="00A42A4E" w:rsidP="008D44DD">
            <w:pPr>
              <w:pStyle w:val="ListParagraph"/>
              <w:ind w:left="0"/>
              <w:jc w:val="center"/>
              <w:rPr>
                <w:sz w:val="20"/>
                <w:szCs w:val="20"/>
              </w:rPr>
            </w:pPr>
          </w:p>
        </w:tc>
      </w:tr>
      <w:tr w:rsidR="00A42A4E" w:rsidRPr="00C26210" w14:paraId="4C9D3543" w14:textId="77777777" w:rsidTr="008D44DD">
        <w:trPr>
          <w:cantSplit/>
          <w:jc w:val="center"/>
        </w:trPr>
        <w:tc>
          <w:tcPr>
            <w:tcW w:w="7368" w:type="dxa"/>
            <w:tcMar>
              <w:top w:w="43" w:type="dxa"/>
              <w:left w:w="115" w:type="dxa"/>
              <w:bottom w:w="43" w:type="dxa"/>
              <w:right w:w="115" w:type="dxa"/>
            </w:tcMar>
          </w:tcPr>
          <w:p w14:paraId="6D851FB4" w14:textId="77777777" w:rsidR="00A42A4E" w:rsidRPr="00C26210" w:rsidRDefault="00A42A4E" w:rsidP="008D44DD">
            <w:pPr>
              <w:rPr>
                <w:sz w:val="20"/>
                <w:szCs w:val="20"/>
              </w:rPr>
            </w:pPr>
            <w:r w:rsidRPr="00C26210">
              <w:rPr>
                <w:sz w:val="20"/>
                <w:szCs w:val="20"/>
              </w:rPr>
              <w:t>Discuss the grievance process and a lawyer’s duty to cooperate with a disciplinary investigation.</w:t>
            </w:r>
          </w:p>
        </w:tc>
        <w:tc>
          <w:tcPr>
            <w:tcW w:w="1837" w:type="dxa"/>
            <w:vAlign w:val="center"/>
          </w:tcPr>
          <w:p w14:paraId="271E3327" w14:textId="77777777" w:rsidR="00A42A4E" w:rsidRPr="00C26210" w:rsidRDefault="00A42A4E" w:rsidP="008D44DD">
            <w:pPr>
              <w:pStyle w:val="ListParagraph"/>
              <w:ind w:left="0"/>
              <w:jc w:val="center"/>
              <w:rPr>
                <w:sz w:val="20"/>
                <w:szCs w:val="20"/>
              </w:rPr>
            </w:pPr>
          </w:p>
        </w:tc>
      </w:tr>
      <w:tr w:rsidR="00A42A4E" w:rsidRPr="00C26210" w14:paraId="19873E81" w14:textId="77777777" w:rsidTr="008D44DD">
        <w:trPr>
          <w:cantSplit/>
          <w:jc w:val="center"/>
        </w:trPr>
        <w:tc>
          <w:tcPr>
            <w:tcW w:w="7368" w:type="dxa"/>
            <w:tcMar>
              <w:top w:w="43" w:type="dxa"/>
              <w:left w:w="115" w:type="dxa"/>
              <w:bottom w:w="43" w:type="dxa"/>
              <w:right w:w="115" w:type="dxa"/>
            </w:tcMar>
            <w:vAlign w:val="center"/>
          </w:tcPr>
          <w:p w14:paraId="461119DD" w14:textId="77777777" w:rsidR="00A42A4E" w:rsidRPr="00C26210" w:rsidRDefault="00A42A4E" w:rsidP="008D44DD">
            <w:pPr>
              <w:rPr>
                <w:sz w:val="20"/>
                <w:szCs w:val="20"/>
              </w:rPr>
            </w:pPr>
            <w:r w:rsidRPr="00C26210">
              <w:rPr>
                <w:sz w:val="20"/>
                <w:szCs w:val="20"/>
              </w:rPr>
              <w:t>Discuss client development and marketing, appropriate procedures and ethical implications.</w:t>
            </w:r>
          </w:p>
        </w:tc>
        <w:tc>
          <w:tcPr>
            <w:tcW w:w="1837" w:type="dxa"/>
            <w:vAlign w:val="center"/>
          </w:tcPr>
          <w:p w14:paraId="191A1AEA" w14:textId="77777777" w:rsidR="00A42A4E" w:rsidRPr="00C26210" w:rsidRDefault="00A42A4E" w:rsidP="008D44DD">
            <w:pPr>
              <w:pStyle w:val="ListParagraph"/>
              <w:ind w:left="0"/>
              <w:jc w:val="center"/>
              <w:rPr>
                <w:sz w:val="20"/>
                <w:szCs w:val="20"/>
              </w:rPr>
            </w:pPr>
          </w:p>
        </w:tc>
      </w:tr>
      <w:tr w:rsidR="00DC45EB" w:rsidRPr="00C26210" w14:paraId="4ABB8CBE" w14:textId="77777777" w:rsidTr="008D44DD">
        <w:trPr>
          <w:cantSplit/>
          <w:jc w:val="center"/>
        </w:trPr>
        <w:tc>
          <w:tcPr>
            <w:tcW w:w="7368" w:type="dxa"/>
            <w:tcMar>
              <w:top w:w="43" w:type="dxa"/>
              <w:left w:w="115" w:type="dxa"/>
              <w:bottom w:w="43" w:type="dxa"/>
              <w:right w:w="115" w:type="dxa"/>
            </w:tcMar>
            <w:vAlign w:val="center"/>
          </w:tcPr>
          <w:p w14:paraId="66C542C2" w14:textId="389F08EF" w:rsidR="00DC45EB" w:rsidRDefault="00DC45EB" w:rsidP="008D44DD">
            <w:pPr>
              <w:rPr>
                <w:sz w:val="20"/>
                <w:szCs w:val="20"/>
              </w:rPr>
            </w:pPr>
            <w:r>
              <w:rPr>
                <w:sz w:val="20"/>
                <w:szCs w:val="20"/>
              </w:rPr>
              <w:t>Discuss the Colorado Rules of Professional Conduct which particularly obtain to providing unbundled and limited scope services.</w:t>
            </w:r>
            <w:r w:rsidR="00ED2EB1">
              <w:rPr>
                <w:sz w:val="20"/>
                <w:szCs w:val="20"/>
              </w:rPr>
              <w:t xml:space="preserve"> Use the following resources in your work together:</w:t>
            </w:r>
          </w:p>
          <w:p w14:paraId="511A9233" w14:textId="77777777" w:rsidR="00ED2EB1" w:rsidRDefault="00ED2EB1" w:rsidP="008D44DD">
            <w:pPr>
              <w:rPr>
                <w:sz w:val="20"/>
                <w:szCs w:val="20"/>
              </w:rPr>
            </w:pPr>
          </w:p>
          <w:p w14:paraId="214CF883" w14:textId="77777777" w:rsidR="005B64D7" w:rsidRDefault="005B64D7" w:rsidP="005B64D7">
            <w:pPr>
              <w:pStyle w:val="ListParagraph"/>
              <w:numPr>
                <w:ilvl w:val="0"/>
                <w:numId w:val="25"/>
              </w:numPr>
              <w:rPr>
                <w:sz w:val="20"/>
                <w:szCs w:val="20"/>
              </w:rPr>
            </w:pPr>
            <w:hyperlink r:id="rId13" w:history="1">
              <w:r w:rsidRPr="00ED311E">
                <w:rPr>
                  <w:rStyle w:val="Hyperlink"/>
                  <w:sz w:val="20"/>
                  <w:szCs w:val="20"/>
                </w:rPr>
                <w:t>Colorado Formal Ethics Opinion 101</w:t>
              </w:r>
            </w:hyperlink>
          </w:p>
          <w:p w14:paraId="20E68A71" w14:textId="77777777" w:rsidR="005B64D7" w:rsidRDefault="005B64D7" w:rsidP="005B64D7">
            <w:pPr>
              <w:pStyle w:val="ListParagraph"/>
              <w:numPr>
                <w:ilvl w:val="0"/>
                <w:numId w:val="25"/>
              </w:numPr>
              <w:rPr>
                <w:sz w:val="20"/>
                <w:szCs w:val="20"/>
              </w:rPr>
            </w:pPr>
            <w:hyperlink r:id="rId14" w:history="1">
              <w:r w:rsidRPr="00ED311E">
                <w:rPr>
                  <w:rStyle w:val="Hyperlink"/>
                  <w:sz w:val="20"/>
                  <w:szCs w:val="20"/>
                </w:rPr>
                <w:t>ABA Unbundling Resource Center</w:t>
              </w:r>
            </w:hyperlink>
          </w:p>
          <w:p w14:paraId="4759C427" w14:textId="77777777" w:rsidR="005B64D7" w:rsidRPr="00002951" w:rsidRDefault="005B64D7" w:rsidP="005B64D7">
            <w:pPr>
              <w:pStyle w:val="ListParagraph"/>
              <w:numPr>
                <w:ilvl w:val="0"/>
                <w:numId w:val="25"/>
              </w:numPr>
              <w:rPr>
                <w:sz w:val="20"/>
                <w:szCs w:val="20"/>
              </w:rPr>
            </w:pPr>
            <w:hyperlink r:id="rId15" w:history="1">
              <w:r w:rsidRPr="00ED311E">
                <w:rPr>
                  <w:rStyle w:val="Hyperlink"/>
                  <w:sz w:val="20"/>
                  <w:szCs w:val="20"/>
                </w:rPr>
                <w:t>DU Unbundling Best Practices</w:t>
              </w:r>
            </w:hyperlink>
          </w:p>
          <w:p w14:paraId="77CF6397" w14:textId="40DF5D59" w:rsidR="00ED2EB1" w:rsidRPr="00117744" w:rsidRDefault="00ED2EB1" w:rsidP="008D44DD">
            <w:pPr>
              <w:rPr>
                <w:sz w:val="20"/>
                <w:szCs w:val="20"/>
              </w:rPr>
            </w:pPr>
          </w:p>
        </w:tc>
        <w:tc>
          <w:tcPr>
            <w:tcW w:w="1837" w:type="dxa"/>
            <w:vAlign w:val="center"/>
          </w:tcPr>
          <w:p w14:paraId="6A2C90CA" w14:textId="77777777" w:rsidR="00DC45EB" w:rsidRPr="00C26210" w:rsidRDefault="00DC45EB" w:rsidP="008D44DD">
            <w:pPr>
              <w:pStyle w:val="ListParagraph"/>
              <w:ind w:left="0"/>
              <w:jc w:val="center"/>
              <w:rPr>
                <w:sz w:val="20"/>
                <w:szCs w:val="20"/>
              </w:rPr>
            </w:pPr>
          </w:p>
        </w:tc>
      </w:tr>
      <w:tr w:rsidR="00FB627B" w:rsidRPr="00C26210" w14:paraId="3117B056" w14:textId="77777777" w:rsidTr="008D44DD">
        <w:trPr>
          <w:cantSplit/>
          <w:jc w:val="center"/>
        </w:trPr>
        <w:tc>
          <w:tcPr>
            <w:tcW w:w="7368" w:type="dxa"/>
            <w:tcMar>
              <w:top w:w="43" w:type="dxa"/>
              <w:left w:w="115" w:type="dxa"/>
              <w:bottom w:w="43" w:type="dxa"/>
              <w:right w:w="115" w:type="dxa"/>
            </w:tcMar>
            <w:vAlign w:val="center"/>
          </w:tcPr>
          <w:p w14:paraId="70BF3CC2" w14:textId="55C13A5E" w:rsidR="00FB627B" w:rsidRPr="00C26210" w:rsidRDefault="00117744" w:rsidP="008D44DD">
            <w:pPr>
              <w:rPr>
                <w:sz w:val="20"/>
                <w:szCs w:val="20"/>
              </w:rPr>
            </w:pPr>
            <w:r w:rsidRPr="00117744">
              <w:rPr>
                <w:sz w:val="20"/>
                <w:szCs w:val="20"/>
              </w:rPr>
              <w:t>Discuss how the Colorado RPC and professionalism can present unique issues to female attorneys. Discuss ways to avoid common pitfalls and unprofessional acts by other members of the legal profession.</w:t>
            </w:r>
          </w:p>
        </w:tc>
        <w:tc>
          <w:tcPr>
            <w:tcW w:w="1837" w:type="dxa"/>
            <w:vAlign w:val="center"/>
          </w:tcPr>
          <w:p w14:paraId="738ADB9B" w14:textId="77777777" w:rsidR="00FB627B" w:rsidRPr="00C26210" w:rsidRDefault="00FB627B" w:rsidP="008D44DD">
            <w:pPr>
              <w:pStyle w:val="ListParagraph"/>
              <w:ind w:left="0"/>
              <w:jc w:val="center"/>
              <w:rPr>
                <w:sz w:val="20"/>
                <w:szCs w:val="20"/>
              </w:rPr>
            </w:pPr>
          </w:p>
        </w:tc>
      </w:tr>
    </w:tbl>
    <w:p w14:paraId="747596E1" w14:textId="77777777" w:rsidR="00A42A4E" w:rsidRPr="00C26210" w:rsidRDefault="00A42A4E" w:rsidP="00A42A4E">
      <w:pPr>
        <w:pStyle w:val="ListParagraph"/>
        <w:rPr>
          <w:sz w:val="20"/>
          <w:szCs w:val="20"/>
        </w:rPr>
      </w:pPr>
    </w:p>
    <w:p w14:paraId="347BB294" w14:textId="2DA1A176" w:rsidR="00B27911" w:rsidRPr="000A46ED" w:rsidRDefault="006C45F2" w:rsidP="00C97D1D">
      <w:pPr>
        <w:pStyle w:val="ListParagraph"/>
        <w:numPr>
          <w:ilvl w:val="0"/>
          <w:numId w:val="7"/>
        </w:numPr>
        <w:rPr>
          <w:b/>
          <w:sz w:val="20"/>
          <w:szCs w:val="20"/>
          <w:highlight w:val="lightGray"/>
        </w:rPr>
      </w:pPr>
      <w:r w:rsidRPr="000A46ED">
        <w:rPr>
          <w:b/>
          <w:sz w:val="20"/>
          <w:szCs w:val="20"/>
          <w:highlight w:val="lightGray"/>
        </w:rPr>
        <w:t>Law Practice Start-Up</w:t>
      </w:r>
      <w:r w:rsidR="0017293F">
        <w:rPr>
          <w:b/>
          <w:sz w:val="20"/>
          <w:szCs w:val="20"/>
          <w:highlight w:val="lightGray"/>
        </w:rPr>
        <w:tab/>
      </w:r>
      <w:r w:rsidR="0017293F">
        <w:rPr>
          <w:b/>
          <w:sz w:val="20"/>
          <w:szCs w:val="20"/>
          <w:highlight w:val="lightGray"/>
        </w:rPr>
        <w:tab/>
      </w:r>
      <w:r w:rsidR="0017293F">
        <w:rPr>
          <w:b/>
          <w:sz w:val="20"/>
          <w:szCs w:val="20"/>
          <w:highlight w:val="lightGray"/>
        </w:rPr>
        <w:tab/>
      </w:r>
      <w:r w:rsidR="0017293F">
        <w:rPr>
          <w:b/>
          <w:sz w:val="20"/>
          <w:szCs w:val="20"/>
          <w:highlight w:val="lightGray"/>
        </w:rPr>
        <w:tab/>
      </w:r>
      <w:r w:rsidR="0017293F">
        <w:rPr>
          <w:b/>
          <w:sz w:val="20"/>
          <w:szCs w:val="20"/>
          <w:highlight w:val="lightGray"/>
        </w:rPr>
        <w:tab/>
      </w:r>
      <w:r w:rsidR="0017293F">
        <w:rPr>
          <w:b/>
          <w:sz w:val="20"/>
          <w:szCs w:val="20"/>
          <w:highlight w:val="lightGray"/>
        </w:rPr>
        <w:tab/>
      </w:r>
      <w:r w:rsidR="0017293F">
        <w:rPr>
          <w:b/>
          <w:sz w:val="20"/>
          <w:szCs w:val="20"/>
          <w:highlight w:val="lightGray"/>
        </w:rPr>
        <w:tab/>
      </w:r>
      <w:r w:rsidR="0017293F">
        <w:rPr>
          <w:b/>
          <w:sz w:val="20"/>
          <w:szCs w:val="20"/>
          <w:highlight w:val="lightGray"/>
        </w:rPr>
        <w:tab/>
      </w:r>
      <w:r w:rsidR="0017293F">
        <w:rPr>
          <w:b/>
          <w:sz w:val="20"/>
          <w:szCs w:val="20"/>
          <w:highlight w:val="lightGray"/>
        </w:rPr>
        <w:tab/>
      </w:r>
      <w:r w:rsidR="0017293F">
        <w:rPr>
          <w:b/>
          <w:sz w:val="20"/>
          <w:szCs w:val="20"/>
          <w:highlight w:val="lightGray"/>
        </w:rPr>
        <w:tab/>
      </w:r>
    </w:p>
    <w:p w14:paraId="087EB701" w14:textId="77777777" w:rsidR="00B27911" w:rsidRPr="00C26210" w:rsidRDefault="00B27911" w:rsidP="00B27911">
      <w:pPr>
        <w:pStyle w:val="ListParagraph"/>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1"/>
        <w:gridCol w:w="1801"/>
      </w:tblGrid>
      <w:tr w:rsidR="00B27911" w:rsidRPr="00C26210" w14:paraId="0F9F5A3B" w14:textId="77777777" w:rsidTr="00E92EE6">
        <w:trPr>
          <w:cantSplit/>
          <w:jc w:val="center"/>
        </w:trPr>
        <w:tc>
          <w:tcPr>
            <w:tcW w:w="7351" w:type="dxa"/>
            <w:vAlign w:val="center"/>
          </w:tcPr>
          <w:p w14:paraId="003F4FAC" w14:textId="77777777" w:rsidR="00B27911" w:rsidRPr="00C26210" w:rsidRDefault="00B27911" w:rsidP="00E92EE6">
            <w:pPr>
              <w:pStyle w:val="ListParagraph"/>
              <w:ind w:left="0"/>
              <w:jc w:val="center"/>
              <w:rPr>
                <w:sz w:val="20"/>
                <w:szCs w:val="20"/>
              </w:rPr>
            </w:pPr>
            <w:r w:rsidRPr="00C26210">
              <w:rPr>
                <w:sz w:val="20"/>
                <w:szCs w:val="20"/>
              </w:rPr>
              <w:t>Action</w:t>
            </w:r>
          </w:p>
        </w:tc>
        <w:tc>
          <w:tcPr>
            <w:tcW w:w="1801" w:type="dxa"/>
            <w:vAlign w:val="center"/>
          </w:tcPr>
          <w:p w14:paraId="17E036B4" w14:textId="77777777" w:rsidR="00B27911" w:rsidRPr="00C26210" w:rsidRDefault="00B27911" w:rsidP="00E92EE6">
            <w:pPr>
              <w:pStyle w:val="ListParagraph"/>
              <w:ind w:left="0"/>
              <w:jc w:val="center"/>
              <w:rPr>
                <w:sz w:val="20"/>
                <w:szCs w:val="20"/>
              </w:rPr>
            </w:pPr>
            <w:r w:rsidRPr="00C26210">
              <w:rPr>
                <w:sz w:val="20"/>
                <w:szCs w:val="20"/>
              </w:rPr>
              <w:t>Mark completed items</w:t>
            </w:r>
          </w:p>
        </w:tc>
      </w:tr>
      <w:tr w:rsidR="00E20277" w:rsidRPr="00C26210" w14:paraId="30C2EE75" w14:textId="77777777" w:rsidTr="00E92EE6">
        <w:trPr>
          <w:cantSplit/>
          <w:jc w:val="center"/>
        </w:trPr>
        <w:tc>
          <w:tcPr>
            <w:tcW w:w="7351" w:type="dxa"/>
            <w:vAlign w:val="center"/>
          </w:tcPr>
          <w:p w14:paraId="3FEEE36C" w14:textId="10A6C8CA" w:rsidR="00E20277" w:rsidRPr="00E20277" w:rsidRDefault="00E20277" w:rsidP="00E92EE6">
            <w:pPr>
              <w:pStyle w:val="ListParagraph"/>
              <w:ind w:left="0"/>
              <w:jc w:val="center"/>
              <w:rPr>
                <w:b/>
                <w:sz w:val="20"/>
                <w:szCs w:val="20"/>
              </w:rPr>
            </w:pPr>
            <w:r w:rsidRPr="00E20277">
              <w:rPr>
                <w:b/>
                <w:sz w:val="20"/>
                <w:szCs w:val="20"/>
              </w:rPr>
              <w:t>Required</w:t>
            </w:r>
          </w:p>
        </w:tc>
        <w:tc>
          <w:tcPr>
            <w:tcW w:w="1801" w:type="dxa"/>
            <w:vAlign w:val="center"/>
          </w:tcPr>
          <w:p w14:paraId="4A977DD3" w14:textId="77777777" w:rsidR="00E20277" w:rsidRPr="00C26210" w:rsidRDefault="00E20277" w:rsidP="00E92EE6">
            <w:pPr>
              <w:pStyle w:val="ListParagraph"/>
              <w:ind w:left="0"/>
              <w:jc w:val="center"/>
              <w:rPr>
                <w:sz w:val="20"/>
                <w:szCs w:val="20"/>
              </w:rPr>
            </w:pPr>
          </w:p>
        </w:tc>
      </w:tr>
      <w:tr w:rsidR="00E20277" w:rsidRPr="00C26210" w14:paraId="5C2C0153" w14:textId="77777777" w:rsidTr="00E92EE6">
        <w:trPr>
          <w:cantSplit/>
          <w:jc w:val="center"/>
        </w:trPr>
        <w:tc>
          <w:tcPr>
            <w:tcW w:w="7351" w:type="dxa"/>
            <w:vAlign w:val="center"/>
          </w:tcPr>
          <w:p w14:paraId="233261ED" w14:textId="1DCCBE7A" w:rsidR="00E20277" w:rsidRPr="00AD6F03" w:rsidRDefault="00E9462D" w:rsidP="00AD6F03">
            <w:pPr>
              <w:rPr>
                <w:sz w:val="20"/>
                <w:szCs w:val="20"/>
              </w:rPr>
            </w:pPr>
            <w:r>
              <w:rPr>
                <w:sz w:val="20"/>
                <w:szCs w:val="20"/>
              </w:rPr>
              <w:t xml:space="preserve">Read </w:t>
            </w:r>
            <w:r w:rsidR="00E60F25">
              <w:rPr>
                <w:sz w:val="20"/>
                <w:szCs w:val="20"/>
              </w:rPr>
              <w:t xml:space="preserve">the </w:t>
            </w:r>
            <w:r w:rsidR="002B19E9">
              <w:rPr>
                <w:sz w:val="20"/>
                <w:szCs w:val="20"/>
              </w:rPr>
              <w:t xml:space="preserve">CBA’s </w:t>
            </w:r>
            <w:hyperlink r:id="rId16" w:history="1">
              <w:r w:rsidR="002B19E9" w:rsidRPr="008A0A3D">
                <w:rPr>
                  <w:rStyle w:val="Hyperlink"/>
                  <w:i/>
                  <w:sz w:val="20"/>
                  <w:szCs w:val="20"/>
                </w:rPr>
                <w:t>Successful Business Planning for the Modern Law Practice</w:t>
              </w:r>
            </w:hyperlink>
            <w:r w:rsidR="00D738E4">
              <w:rPr>
                <w:i/>
                <w:sz w:val="20"/>
                <w:szCs w:val="20"/>
              </w:rPr>
              <w:t xml:space="preserve"> </w:t>
            </w:r>
            <w:r w:rsidR="00AA4CFA">
              <w:rPr>
                <w:sz w:val="20"/>
                <w:szCs w:val="20"/>
              </w:rPr>
              <w:t>(Toolkit)</w:t>
            </w:r>
            <w:r w:rsidR="002B19E9">
              <w:rPr>
                <w:i/>
                <w:sz w:val="20"/>
                <w:szCs w:val="20"/>
              </w:rPr>
              <w:t xml:space="preserve">. </w:t>
            </w:r>
            <w:r w:rsidR="00AD6F03" w:rsidRPr="00AD6F03">
              <w:rPr>
                <w:sz w:val="20"/>
                <w:szCs w:val="20"/>
              </w:rPr>
              <w:t>Discuss</w:t>
            </w:r>
            <w:r w:rsidR="001F0AD4">
              <w:rPr>
                <w:sz w:val="20"/>
                <w:szCs w:val="20"/>
              </w:rPr>
              <w:t xml:space="preserve"> </w:t>
            </w:r>
            <w:r w:rsidR="00AD6F03" w:rsidRPr="00AD6F03">
              <w:rPr>
                <w:sz w:val="20"/>
                <w:szCs w:val="20"/>
              </w:rPr>
              <w:t xml:space="preserve">the </w:t>
            </w:r>
            <w:r w:rsidR="00CD394E">
              <w:rPr>
                <w:sz w:val="20"/>
                <w:szCs w:val="20"/>
              </w:rPr>
              <w:t xml:space="preserve">topics raised in each chapter as a roadmap to </w:t>
            </w:r>
            <w:r w:rsidR="005B4CF5">
              <w:rPr>
                <w:sz w:val="20"/>
                <w:szCs w:val="20"/>
              </w:rPr>
              <w:t xml:space="preserve">creating/transitioning to a modern law practice. </w:t>
            </w:r>
          </w:p>
        </w:tc>
        <w:tc>
          <w:tcPr>
            <w:tcW w:w="1801" w:type="dxa"/>
            <w:vAlign w:val="center"/>
          </w:tcPr>
          <w:p w14:paraId="5EE39730" w14:textId="77777777" w:rsidR="00E20277" w:rsidRPr="00C26210" w:rsidRDefault="00E20277" w:rsidP="00E92EE6">
            <w:pPr>
              <w:pStyle w:val="ListParagraph"/>
              <w:ind w:left="0"/>
              <w:jc w:val="center"/>
              <w:rPr>
                <w:sz w:val="20"/>
                <w:szCs w:val="20"/>
              </w:rPr>
            </w:pPr>
          </w:p>
        </w:tc>
      </w:tr>
      <w:tr w:rsidR="000F25CF" w:rsidRPr="00C26210" w14:paraId="78CE1AC3" w14:textId="77777777" w:rsidTr="00E92EE6">
        <w:trPr>
          <w:cantSplit/>
          <w:jc w:val="center"/>
        </w:trPr>
        <w:tc>
          <w:tcPr>
            <w:tcW w:w="7351" w:type="dxa"/>
            <w:vAlign w:val="center"/>
          </w:tcPr>
          <w:p w14:paraId="49DB5FD6" w14:textId="775B9690" w:rsidR="000F25CF" w:rsidRPr="00967FE0" w:rsidRDefault="00967FE0" w:rsidP="000F25CF">
            <w:pPr>
              <w:pStyle w:val="ListParagraph"/>
              <w:ind w:left="0"/>
              <w:jc w:val="center"/>
              <w:rPr>
                <w:b/>
                <w:sz w:val="20"/>
                <w:szCs w:val="20"/>
              </w:rPr>
            </w:pPr>
            <w:r>
              <w:rPr>
                <w:b/>
                <w:sz w:val="20"/>
                <w:szCs w:val="20"/>
              </w:rPr>
              <w:t>Complete at least two of the following:</w:t>
            </w:r>
          </w:p>
        </w:tc>
        <w:tc>
          <w:tcPr>
            <w:tcW w:w="1801" w:type="dxa"/>
            <w:vAlign w:val="center"/>
          </w:tcPr>
          <w:p w14:paraId="7FF86F2D" w14:textId="77777777" w:rsidR="000F25CF" w:rsidRPr="00C26210" w:rsidRDefault="000F25CF" w:rsidP="00E92EE6">
            <w:pPr>
              <w:pStyle w:val="ListParagraph"/>
              <w:ind w:left="0"/>
              <w:jc w:val="center"/>
              <w:rPr>
                <w:sz w:val="20"/>
                <w:szCs w:val="20"/>
              </w:rPr>
            </w:pPr>
          </w:p>
        </w:tc>
      </w:tr>
      <w:tr w:rsidR="00B27911" w:rsidRPr="00C26210" w14:paraId="711B2C0E" w14:textId="77777777" w:rsidTr="00E92EE6">
        <w:trPr>
          <w:cantSplit/>
          <w:jc w:val="center"/>
        </w:trPr>
        <w:tc>
          <w:tcPr>
            <w:tcW w:w="7351" w:type="dxa"/>
            <w:tcMar>
              <w:top w:w="43" w:type="dxa"/>
              <w:left w:w="115" w:type="dxa"/>
              <w:bottom w:w="43" w:type="dxa"/>
              <w:right w:w="115" w:type="dxa"/>
            </w:tcMar>
            <w:vAlign w:val="center"/>
          </w:tcPr>
          <w:p w14:paraId="6F554C2C" w14:textId="5BB89DA1" w:rsidR="00B27911" w:rsidRPr="00D738E4" w:rsidRDefault="00DA4032" w:rsidP="00E92EE6">
            <w:pPr>
              <w:rPr>
                <w:i/>
                <w:sz w:val="20"/>
                <w:szCs w:val="20"/>
              </w:rPr>
            </w:pPr>
            <w:r w:rsidRPr="00654AB9">
              <w:rPr>
                <w:b/>
                <w:sz w:val="20"/>
                <w:szCs w:val="20"/>
              </w:rPr>
              <w:t>FINANCE:</w:t>
            </w:r>
            <w:r w:rsidRPr="00DA4032">
              <w:rPr>
                <w:sz w:val="20"/>
                <w:szCs w:val="20"/>
              </w:rPr>
              <w:t xml:space="preserve"> As with any business, there is an initial cost to starting up your practice. Many practices start off on a shoestring budget and make more substantive investments once the cash begins to flow in. But you will need some cash or credit initially for the essentials, like malpractice insurance. Make a list of the essentials versus non-essentials and the costs associated. Use that information to construct a budget – include initial and monthly costs through your first year. Thus, you’ll know what funds you need upfront and how much you need to make over the course of the year to cover expenses (and profit). Accompanying your budget should be revenue projections for the year. This may seem difficult upfront, but </w:t>
            </w:r>
            <w:proofErr w:type="gramStart"/>
            <w:r w:rsidRPr="00DA4032">
              <w:rPr>
                <w:sz w:val="20"/>
                <w:szCs w:val="20"/>
              </w:rPr>
              <w:t>necessary</w:t>
            </w:r>
            <w:proofErr w:type="gramEnd"/>
            <w:r w:rsidRPr="00DA4032">
              <w:rPr>
                <w:sz w:val="20"/>
                <w:szCs w:val="20"/>
              </w:rPr>
              <w:t xml:space="preserve"> to set goals for your practice and be realistic about expectations.</w:t>
            </w:r>
            <w:r w:rsidR="00D738E4">
              <w:rPr>
                <w:sz w:val="20"/>
                <w:szCs w:val="20"/>
              </w:rPr>
              <w:t xml:space="preserve"> </w:t>
            </w:r>
            <w:r w:rsidR="00D738E4">
              <w:rPr>
                <w:i/>
                <w:sz w:val="20"/>
                <w:szCs w:val="20"/>
              </w:rPr>
              <w:t xml:space="preserve">See </w:t>
            </w:r>
            <w:r w:rsidR="00AA4CFA">
              <w:rPr>
                <w:i/>
                <w:sz w:val="20"/>
                <w:szCs w:val="20"/>
              </w:rPr>
              <w:t>Toolkit</w:t>
            </w:r>
            <w:r w:rsidR="005A082E">
              <w:rPr>
                <w:i/>
                <w:sz w:val="20"/>
                <w:szCs w:val="20"/>
              </w:rPr>
              <w:t>:</w:t>
            </w:r>
            <w:r w:rsidR="00AA4CFA">
              <w:rPr>
                <w:i/>
                <w:sz w:val="20"/>
                <w:szCs w:val="20"/>
              </w:rPr>
              <w:t xml:space="preserve"> Chapter One </w:t>
            </w:r>
            <w:r w:rsidR="00AF5883">
              <w:rPr>
                <w:i/>
                <w:sz w:val="20"/>
                <w:szCs w:val="20"/>
              </w:rPr>
              <w:t>–</w:t>
            </w:r>
            <w:r w:rsidR="00AA4CFA">
              <w:rPr>
                <w:i/>
                <w:sz w:val="20"/>
                <w:szCs w:val="20"/>
              </w:rPr>
              <w:t xml:space="preserve"> </w:t>
            </w:r>
            <w:r w:rsidR="00AF5883">
              <w:rPr>
                <w:i/>
                <w:sz w:val="20"/>
                <w:szCs w:val="20"/>
              </w:rPr>
              <w:t>Prepare a Budget</w:t>
            </w:r>
            <w:r w:rsidR="006A4FE8">
              <w:rPr>
                <w:i/>
                <w:sz w:val="20"/>
                <w:szCs w:val="20"/>
              </w:rPr>
              <w:t xml:space="preserve"> (section)</w:t>
            </w:r>
          </w:p>
        </w:tc>
        <w:tc>
          <w:tcPr>
            <w:tcW w:w="1801" w:type="dxa"/>
            <w:vAlign w:val="center"/>
          </w:tcPr>
          <w:p w14:paraId="365835F8" w14:textId="77777777" w:rsidR="00B27911" w:rsidRPr="00C26210" w:rsidRDefault="00B27911" w:rsidP="00E92EE6">
            <w:pPr>
              <w:pStyle w:val="ListParagraph"/>
              <w:ind w:left="0"/>
              <w:jc w:val="center"/>
              <w:rPr>
                <w:sz w:val="20"/>
                <w:szCs w:val="20"/>
              </w:rPr>
            </w:pPr>
          </w:p>
        </w:tc>
      </w:tr>
      <w:tr w:rsidR="00B27911" w:rsidRPr="00C26210" w14:paraId="179B08B2" w14:textId="77777777" w:rsidTr="00E92EE6">
        <w:trPr>
          <w:cantSplit/>
          <w:jc w:val="center"/>
        </w:trPr>
        <w:tc>
          <w:tcPr>
            <w:tcW w:w="7351" w:type="dxa"/>
            <w:tcMar>
              <w:top w:w="43" w:type="dxa"/>
              <w:left w:w="115" w:type="dxa"/>
              <w:bottom w:w="43" w:type="dxa"/>
              <w:right w:w="115" w:type="dxa"/>
            </w:tcMar>
            <w:vAlign w:val="center"/>
          </w:tcPr>
          <w:p w14:paraId="3A76016F" w14:textId="41AC1B62" w:rsidR="00B27911" w:rsidRPr="006A4FE8" w:rsidRDefault="00B83FAA" w:rsidP="00E92EE6">
            <w:pPr>
              <w:rPr>
                <w:i/>
                <w:sz w:val="20"/>
                <w:szCs w:val="20"/>
              </w:rPr>
            </w:pPr>
            <w:r w:rsidRPr="00654AB9">
              <w:rPr>
                <w:b/>
                <w:sz w:val="20"/>
                <w:szCs w:val="20"/>
              </w:rPr>
              <w:t>MARKETING:</w:t>
            </w:r>
            <w:r w:rsidRPr="00B83FAA">
              <w:rPr>
                <w:sz w:val="20"/>
                <w:szCs w:val="20"/>
              </w:rPr>
              <w:t xml:space="preserve"> You can no longer merely “hang a shingle” and expect clients to walk through your door. As competition increases and more and more prospective clients look to the </w:t>
            </w:r>
            <w:r w:rsidR="00AF5883">
              <w:rPr>
                <w:sz w:val="20"/>
                <w:szCs w:val="20"/>
              </w:rPr>
              <w:t>i</w:t>
            </w:r>
            <w:r w:rsidRPr="00B83FAA">
              <w:rPr>
                <w:sz w:val="20"/>
                <w:szCs w:val="20"/>
              </w:rPr>
              <w:t xml:space="preserve">nternet for answers to their legal problems, you need to have your pulse on new marketing strategies. Especially when starting out, you should have a marketing plan or platform to </w:t>
            </w:r>
            <w:proofErr w:type="gramStart"/>
            <w:r w:rsidRPr="00B83FAA">
              <w:rPr>
                <w:sz w:val="20"/>
                <w:szCs w:val="20"/>
              </w:rPr>
              <w:t>inform</w:t>
            </w:r>
            <w:proofErr w:type="gramEnd"/>
            <w:r w:rsidRPr="00B83FAA">
              <w:rPr>
                <w:sz w:val="20"/>
                <w:szCs w:val="20"/>
              </w:rPr>
              <w:t xml:space="preserve"> where and how you will market to prospective clients and referral sources. At the outset, focus on what you know and what you’re good at, but make sure to include some variety and continue to redefine your plan based on legal trends and analytics (what’s working, what’s not).</w:t>
            </w:r>
            <w:r w:rsidR="00AF5883">
              <w:rPr>
                <w:sz w:val="20"/>
                <w:szCs w:val="20"/>
              </w:rPr>
              <w:t xml:space="preserve"> </w:t>
            </w:r>
            <w:r w:rsidR="006A4FE8">
              <w:rPr>
                <w:i/>
                <w:sz w:val="20"/>
                <w:szCs w:val="20"/>
              </w:rPr>
              <w:t>See Toolkit</w:t>
            </w:r>
            <w:r w:rsidR="005A082E">
              <w:rPr>
                <w:i/>
                <w:sz w:val="20"/>
                <w:szCs w:val="20"/>
              </w:rPr>
              <w:t>:</w:t>
            </w:r>
            <w:r w:rsidR="006A4FE8">
              <w:rPr>
                <w:i/>
                <w:sz w:val="20"/>
                <w:szCs w:val="20"/>
              </w:rPr>
              <w:t xml:space="preserve"> Chapter Six</w:t>
            </w:r>
          </w:p>
        </w:tc>
        <w:tc>
          <w:tcPr>
            <w:tcW w:w="1801" w:type="dxa"/>
            <w:vAlign w:val="center"/>
          </w:tcPr>
          <w:p w14:paraId="5C21CBF9" w14:textId="77777777" w:rsidR="00B27911" w:rsidRPr="00C26210" w:rsidRDefault="00B27911" w:rsidP="00E92EE6">
            <w:pPr>
              <w:pStyle w:val="ListParagraph"/>
              <w:ind w:left="0"/>
              <w:jc w:val="center"/>
              <w:rPr>
                <w:sz w:val="20"/>
                <w:szCs w:val="20"/>
              </w:rPr>
            </w:pPr>
          </w:p>
        </w:tc>
      </w:tr>
      <w:tr w:rsidR="00B27911" w:rsidRPr="00C26210" w14:paraId="12026F0C" w14:textId="77777777" w:rsidTr="00E92EE6">
        <w:trPr>
          <w:cantSplit/>
          <w:jc w:val="center"/>
        </w:trPr>
        <w:tc>
          <w:tcPr>
            <w:tcW w:w="7351" w:type="dxa"/>
            <w:tcMar>
              <w:top w:w="43" w:type="dxa"/>
              <w:left w:w="115" w:type="dxa"/>
              <w:bottom w:w="43" w:type="dxa"/>
              <w:right w:w="115" w:type="dxa"/>
            </w:tcMar>
            <w:vAlign w:val="center"/>
          </w:tcPr>
          <w:p w14:paraId="3A3EDD46" w14:textId="77777777" w:rsidR="00B83FAA" w:rsidRPr="00B83FAA" w:rsidRDefault="00B83FAA" w:rsidP="00B83FAA">
            <w:pPr>
              <w:rPr>
                <w:sz w:val="20"/>
                <w:szCs w:val="20"/>
              </w:rPr>
            </w:pPr>
            <w:r w:rsidRPr="00654AB9">
              <w:rPr>
                <w:b/>
                <w:sz w:val="20"/>
                <w:szCs w:val="20"/>
              </w:rPr>
              <w:lastRenderedPageBreak/>
              <w:t>OPERATIONS:</w:t>
            </w:r>
            <w:r w:rsidRPr="00B83FAA">
              <w:rPr>
                <w:sz w:val="20"/>
                <w:szCs w:val="20"/>
              </w:rPr>
              <w:t xml:space="preserve"> When opening your own practice, you should understand that to run a</w:t>
            </w:r>
          </w:p>
          <w:p w14:paraId="18BBA238" w14:textId="77777777" w:rsidR="00B83FAA" w:rsidRPr="00B83FAA" w:rsidRDefault="00B83FAA" w:rsidP="00B83FAA">
            <w:pPr>
              <w:rPr>
                <w:sz w:val="20"/>
                <w:szCs w:val="20"/>
              </w:rPr>
            </w:pPr>
            <w:r w:rsidRPr="00B83FAA">
              <w:rPr>
                <w:sz w:val="20"/>
                <w:szCs w:val="20"/>
              </w:rPr>
              <w:t>profitable and sustainable practice, you must run it like a business. As such, you’ll need</w:t>
            </w:r>
          </w:p>
          <w:p w14:paraId="714B0560" w14:textId="77777777" w:rsidR="00B83FAA" w:rsidRPr="00B83FAA" w:rsidRDefault="00B83FAA" w:rsidP="00B83FAA">
            <w:pPr>
              <w:rPr>
                <w:sz w:val="20"/>
                <w:szCs w:val="20"/>
              </w:rPr>
            </w:pPr>
            <w:r w:rsidRPr="00B83FAA">
              <w:rPr>
                <w:sz w:val="20"/>
                <w:szCs w:val="20"/>
              </w:rPr>
              <w:t xml:space="preserve">to establish operational procedures and pay attention to administration </w:t>
            </w:r>
            <w:proofErr w:type="gramStart"/>
            <w:r w:rsidRPr="00B83FAA">
              <w:rPr>
                <w:sz w:val="20"/>
                <w:szCs w:val="20"/>
              </w:rPr>
              <w:t>in order to</w:t>
            </w:r>
            <w:proofErr w:type="gramEnd"/>
            <w:r w:rsidRPr="00B83FAA">
              <w:rPr>
                <w:sz w:val="20"/>
                <w:szCs w:val="20"/>
              </w:rPr>
              <w:t xml:space="preserve"> ensure</w:t>
            </w:r>
          </w:p>
          <w:p w14:paraId="661A1534" w14:textId="77777777" w:rsidR="00B83FAA" w:rsidRPr="00B83FAA" w:rsidRDefault="00B83FAA" w:rsidP="00B83FAA">
            <w:pPr>
              <w:rPr>
                <w:sz w:val="20"/>
                <w:szCs w:val="20"/>
              </w:rPr>
            </w:pPr>
            <w:r w:rsidRPr="00B83FAA">
              <w:rPr>
                <w:sz w:val="20"/>
                <w:szCs w:val="20"/>
              </w:rPr>
              <w:t>a smooth ride. Operations include maintenance of your office space (whether home,</w:t>
            </w:r>
          </w:p>
          <w:p w14:paraId="31A94418" w14:textId="24E2AC14" w:rsidR="00B27911" w:rsidRPr="008A0A3D" w:rsidRDefault="00B83FAA" w:rsidP="00055C76">
            <w:pPr>
              <w:rPr>
                <w:sz w:val="20"/>
                <w:szCs w:val="20"/>
              </w:rPr>
            </w:pPr>
            <w:r w:rsidRPr="00B83FAA">
              <w:rPr>
                <w:sz w:val="20"/>
                <w:szCs w:val="20"/>
              </w:rPr>
              <w:t>virtual, or office), organization of your file system, opening new matters,</w:t>
            </w:r>
            <w:r w:rsidR="008A0A3D">
              <w:rPr>
                <w:sz w:val="20"/>
                <w:szCs w:val="20"/>
              </w:rPr>
              <w:t xml:space="preserve"> </w:t>
            </w:r>
            <w:r w:rsidRPr="00B83FAA">
              <w:rPr>
                <w:sz w:val="20"/>
                <w:szCs w:val="20"/>
              </w:rPr>
              <w:t xml:space="preserve">communicating with clients, </w:t>
            </w:r>
            <w:r w:rsidR="00055C76">
              <w:rPr>
                <w:sz w:val="20"/>
                <w:szCs w:val="20"/>
              </w:rPr>
              <w:t xml:space="preserve">whether you will contract office support, </w:t>
            </w:r>
            <w:r w:rsidRPr="00B83FAA">
              <w:rPr>
                <w:sz w:val="20"/>
                <w:szCs w:val="20"/>
              </w:rPr>
              <w:t>and setting policies for streamlined administration</w:t>
            </w:r>
            <w:r w:rsidR="00E109FE">
              <w:rPr>
                <w:sz w:val="20"/>
                <w:szCs w:val="20"/>
              </w:rPr>
              <w:t xml:space="preserve">. </w:t>
            </w:r>
            <w:r w:rsidR="00E109FE">
              <w:rPr>
                <w:i/>
                <w:sz w:val="20"/>
                <w:szCs w:val="20"/>
              </w:rPr>
              <w:t>See Tool</w:t>
            </w:r>
            <w:r w:rsidR="005A082E">
              <w:rPr>
                <w:i/>
                <w:sz w:val="20"/>
                <w:szCs w:val="20"/>
              </w:rPr>
              <w:t>kit: Chapter One – Basic Law Pract</w:t>
            </w:r>
            <w:r w:rsidR="00AC23D8">
              <w:rPr>
                <w:i/>
                <w:sz w:val="20"/>
                <w:szCs w:val="20"/>
              </w:rPr>
              <w:t>ice Checklist</w:t>
            </w:r>
            <w:r w:rsidR="001A28F1">
              <w:rPr>
                <w:i/>
                <w:sz w:val="20"/>
                <w:szCs w:val="20"/>
              </w:rPr>
              <w:t xml:space="preserve"> (section)</w:t>
            </w:r>
          </w:p>
        </w:tc>
        <w:tc>
          <w:tcPr>
            <w:tcW w:w="1801" w:type="dxa"/>
            <w:vAlign w:val="center"/>
          </w:tcPr>
          <w:p w14:paraId="45A625BC" w14:textId="77777777" w:rsidR="00B27911" w:rsidRPr="00C26210" w:rsidRDefault="00B27911" w:rsidP="00E92EE6">
            <w:pPr>
              <w:pStyle w:val="ListParagraph"/>
              <w:ind w:left="0"/>
              <w:jc w:val="center"/>
              <w:rPr>
                <w:sz w:val="20"/>
                <w:szCs w:val="20"/>
              </w:rPr>
            </w:pPr>
          </w:p>
        </w:tc>
      </w:tr>
      <w:tr w:rsidR="00B27911" w:rsidRPr="00C26210" w14:paraId="0EF41164" w14:textId="77777777" w:rsidTr="00E92EE6">
        <w:trPr>
          <w:cantSplit/>
          <w:jc w:val="center"/>
        </w:trPr>
        <w:tc>
          <w:tcPr>
            <w:tcW w:w="7351" w:type="dxa"/>
            <w:tcMar>
              <w:top w:w="43" w:type="dxa"/>
              <w:left w:w="115" w:type="dxa"/>
              <w:bottom w:w="43" w:type="dxa"/>
              <w:right w:w="115" w:type="dxa"/>
            </w:tcMar>
            <w:vAlign w:val="center"/>
          </w:tcPr>
          <w:p w14:paraId="1705C145" w14:textId="6BECA095" w:rsidR="00C07710" w:rsidRPr="00C07710" w:rsidRDefault="00C07710" w:rsidP="00C07710">
            <w:pPr>
              <w:rPr>
                <w:sz w:val="20"/>
                <w:szCs w:val="20"/>
              </w:rPr>
            </w:pPr>
            <w:r w:rsidRPr="00654AB9">
              <w:rPr>
                <w:b/>
                <w:sz w:val="20"/>
                <w:szCs w:val="20"/>
              </w:rPr>
              <w:t>RISK MANAGEMENT:</w:t>
            </w:r>
            <w:r w:rsidRPr="00C07710">
              <w:rPr>
                <w:sz w:val="20"/>
                <w:szCs w:val="20"/>
              </w:rPr>
              <w:t xml:space="preserve"> No law firm or attorney is immune to suit for malpractice or</w:t>
            </w:r>
            <w:r w:rsidR="008A0A3D">
              <w:rPr>
                <w:sz w:val="20"/>
                <w:szCs w:val="20"/>
              </w:rPr>
              <w:t xml:space="preserve"> </w:t>
            </w:r>
            <w:r w:rsidRPr="00C07710">
              <w:rPr>
                <w:sz w:val="20"/>
                <w:szCs w:val="20"/>
              </w:rPr>
              <w:t xml:space="preserve">complaint, the loss of data, or </w:t>
            </w:r>
            <w:proofErr w:type="gramStart"/>
            <w:r w:rsidRPr="00C07710">
              <w:rPr>
                <w:sz w:val="20"/>
                <w:szCs w:val="20"/>
              </w:rPr>
              <w:t>an unexpected emergency</w:t>
            </w:r>
            <w:proofErr w:type="gramEnd"/>
            <w:r w:rsidRPr="00C07710">
              <w:rPr>
                <w:sz w:val="20"/>
                <w:szCs w:val="20"/>
              </w:rPr>
              <w:t>. By building risk management</w:t>
            </w:r>
          </w:p>
          <w:p w14:paraId="52D42358" w14:textId="77777777" w:rsidR="00C07710" w:rsidRPr="00C07710" w:rsidRDefault="00C07710" w:rsidP="00C07710">
            <w:pPr>
              <w:rPr>
                <w:sz w:val="20"/>
                <w:szCs w:val="20"/>
              </w:rPr>
            </w:pPr>
            <w:r w:rsidRPr="00C07710">
              <w:rPr>
                <w:sz w:val="20"/>
                <w:szCs w:val="20"/>
              </w:rPr>
              <w:t>strategies into your new business, you can drastically minimize the impact of any of</w:t>
            </w:r>
          </w:p>
          <w:p w14:paraId="026AD95C" w14:textId="427897AE" w:rsidR="00B27911" w:rsidRPr="00807200" w:rsidRDefault="00C07710" w:rsidP="00C07710">
            <w:pPr>
              <w:rPr>
                <w:i/>
                <w:sz w:val="20"/>
                <w:szCs w:val="20"/>
              </w:rPr>
            </w:pPr>
            <w:r w:rsidRPr="00C07710">
              <w:rPr>
                <w:sz w:val="20"/>
                <w:szCs w:val="20"/>
              </w:rPr>
              <w:t>these unfortunate situations.</w:t>
            </w:r>
            <w:r w:rsidR="00AC23D8">
              <w:rPr>
                <w:sz w:val="20"/>
                <w:szCs w:val="20"/>
              </w:rPr>
              <w:t xml:space="preserve"> </w:t>
            </w:r>
            <w:r w:rsidR="00807200">
              <w:rPr>
                <w:i/>
                <w:sz w:val="20"/>
                <w:szCs w:val="20"/>
              </w:rPr>
              <w:t>See Toolkit: Chapter Ten – Legal Malpractice Insurance</w:t>
            </w:r>
          </w:p>
        </w:tc>
        <w:tc>
          <w:tcPr>
            <w:tcW w:w="1801" w:type="dxa"/>
            <w:vAlign w:val="center"/>
          </w:tcPr>
          <w:p w14:paraId="58214229" w14:textId="77777777" w:rsidR="00B27911" w:rsidRPr="00C26210" w:rsidRDefault="00B27911" w:rsidP="00E92EE6">
            <w:pPr>
              <w:pStyle w:val="ListParagraph"/>
              <w:ind w:left="0"/>
              <w:jc w:val="center"/>
              <w:rPr>
                <w:sz w:val="20"/>
                <w:szCs w:val="20"/>
              </w:rPr>
            </w:pPr>
          </w:p>
        </w:tc>
      </w:tr>
      <w:tr w:rsidR="00B27911" w:rsidRPr="00C26210" w14:paraId="09BC066B" w14:textId="77777777" w:rsidTr="00E92EE6">
        <w:trPr>
          <w:cantSplit/>
          <w:jc w:val="center"/>
        </w:trPr>
        <w:tc>
          <w:tcPr>
            <w:tcW w:w="7351" w:type="dxa"/>
            <w:tcMar>
              <w:top w:w="43" w:type="dxa"/>
              <w:left w:w="115" w:type="dxa"/>
              <w:bottom w:w="43" w:type="dxa"/>
              <w:right w:w="115" w:type="dxa"/>
            </w:tcMar>
            <w:vAlign w:val="center"/>
          </w:tcPr>
          <w:p w14:paraId="182F2DCA" w14:textId="77777777" w:rsidR="00C07710" w:rsidRPr="00C07710" w:rsidRDefault="00C07710" w:rsidP="00C07710">
            <w:pPr>
              <w:rPr>
                <w:sz w:val="20"/>
                <w:szCs w:val="20"/>
              </w:rPr>
            </w:pPr>
            <w:r w:rsidRPr="00654AB9">
              <w:rPr>
                <w:b/>
                <w:sz w:val="20"/>
                <w:szCs w:val="20"/>
              </w:rPr>
              <w:t>TECHNOLOGY:</w:t>
            </w:r>
            <w:r w:rsidRPr="00C07710">
              <w:rPr>
                <w:sz w:val="20"/>
                <w:szCs w:val="20"/>
              </w:rPr>
              <w:t xml:space="preserve"> Technology is no longer the “future” of law practice, it is the</w:t>
            </w:r>
          </w:p>
          <w:p w14:paraId="444BE26C" w14:textId="2F235E13" w:rsidR="00B27911" w:rsidRPr="00670D9B" w:rsidRDefault="00C07710" w:rsidP="002458A7">
            <w:pPr>
              <w:rPr>
                <w:i/>
                <w:sz w:val="20"/>
                <w:szCs w:val="20"/>
              </w:rPr>
            </w:pPr>
            <w:r w:rsidRPr="00C07710">
              <w:rPr>
                <w:sz w:val="20"/>
                <w:szCs w:val="20"/>
              </w:rPr>
              <w:t xml:space="preserve">present. Leveraging technology in </w:t>
            </w:r>
            <w:r w:rsidR="001A28F1">
              <w:rPr>
                <w:sz w:val="20"/>
                <w:szCs w:val="20"/>
              </w:rPr>
              <w:t>modern representation is essential</w:t>
            </w:r>
            <w:r w:rsidR="002458A7">
              <w:rPr>
                <w:sz w:val="20"/>
                <w:szCs w:val="20"/>
              </w:rPr>
              <w:t xml:space="preserve">, providing </w:t>
            </w:r>
            <w:r w:rsidRPr="00C07710">
              <w:rPr>
                <w:sz w:val="20"/>
                <w:szCs w:val="20"/>
              </w:rPr>
              <w:t>huge benefits</w:t>
            </w:r>
            <w:r w:rsidR="002458A7">
              <w:rPr>
                <w:sz w:val="20"/>
                <w:szCs w:val="20"/>
              </w:rPr>
              <w:t xml:space="preserve"> such as </w:t>
            </w:r>
            <w:r w:rsidRPr="00C07710">
              <w:rPr>
                <w:sz w:val="20"/>
                <w:szCs w:val="20"/>
              </w:rPr>
              <w:t>increasing productivity, efficiency, and minimizing malpractice risk. While there is no</w:t>
            </w:r>
            <w:r w:rsidR="002458A7">
              <w:rPr>
                <w:sz w:val="20"/>
                <w:szCs w:val="20"/>
              </w:rPr>
              <w:t xml:space="preserve"> </w:t>
            </w:r>
            <w:r w:rsidRPr="00C07710">
              <w:rPr>
                <w:sz w:val="20"/>
                <w:szCs w:val="20"/>
              </w:rPr>
              <w:t>right answer as to the specific technology you should purchase, consider the basic</w:t>
            </w:r>
            <w:r w:rsidR="002458A7">
              <w:rPr>
                <w:sz w:val="20"/>
                <w:szCs w:val="20"/>
              </w:rPr>
              <w:t xml:space="preserve"> </w:t>
            </w:r>
            <w:r w:rsidRPr="00C07710">
              <w:rPr>
                <w:sz w:val="20"/>
                <w:szCs w:val="20"/>
              </w:rPr>
              <w:t>technology that you need in a modern law office and best practices to ensure that you</w:t>
            </w:r>
            <w:r w:rsidR="002458A7">
              <w:rPr>
                <w:sz w:val="20"/>
                <w:szCs w:val="20"/>
              </w:rPr>
              <w:t xml:space="preserve"> </w:t>
            </w:r>
            <w:r w:rsidRPr="00C07710">
              <w:rPr>
                <w:sz w:val="20"/>
                <w:szCs w:val="20"/>
              </w:rPr>
              <w:t>protect yourself and your clients.</w:t>
            </w:r>
            <w:r w:rsidR="002458A7">
              <w:rPr>
                <w:sz w:val="20"/>
                <w:szCs w:val="20"/>
              </w:rPr>
              <w:t xml:space="preserve"> </w:t>
            </w:r>
            <w:r w:rsidR="00CE7800">
              <w:rPr>
                <w:sz w:val="20"/>
                <w:szCs w:val="20"/>
              </w:rPr>
              <w:t xml:space="preserve">Additionally, consider the use of technology in effectively practicing modern law in rural communities. </w:t>
            </w:r>
            <w:r w:rsidR="00670D9B">
              <w:rPr>
                <w:i/>
                <w:sz w:val="20"/>
                <w:szCs w:val="20"/>
              </w:rPr>
              <w:t>See Toolkit: Chapter Eight</w:t>
            </w:r>
          </w:p>
        </w:tc>
        <w:tc>
          <w:tcPr>
            <w:tcW w:w="1801" w:type="dxa"/>
            <w:vAlign w:val="center"/>
          </w:tcPr>
          <w:p w14:paraId="2E3A32CF" w14:textId="77777777" w:rsidR="00B27911" w:rsidRPr="00C26210" w:rsidRDefault="00B27911" w:rsidP="00E92EE6">
            <w:pPr>
              <w:pStyle w:val="ListParagraph"/>
              <w:ind w:left="0"/>
              <w:jc w:val="center"/>
              <w:rPr>
                <w:sz w:val="20"/>
                <w:szCs w:val="20"/>
              </w:rPr>
            </w:pPr>
          </w:p>
        </w:tc>
      </w:tr>
    </w:tbl>
    <w:p w14:paraId="458FF4AF" w14:textId="77777777" w:rsidR="00B27911" w:rsidRPr="00C26210" w:rsidRDefault="00B27911" w:rsidP="00B27911">
      <w:pPr>
        <w:pStyle w:val="ListParagraph"/>
        <w:rPr>
          <w:sz w:val="20"/>
          <w:szCs w:val="20"/>
        </w:rPr>
      </w:pPr>
    </w:p>
    <w:p w14:paraId="097801AC" w14:textId="3861F50E" w:rsidR="00A42A4E" w:rsidRPr="000A46ED" w:rsidRDefault="00A42A4E" w:rsidP="00C97D1D">
      <w:pPr>
        <w:pStyle w:val="ListParagraph"/>
        <w:numPr>
          <w:ilvl w:val="0"/>
          <w:numId w:val="7"/>
        </w:numPr>
        <w:rPr>
          <w:b/>
          <w:sz w:val="20"/>
          <w:szCs w:val="20"/>
          <w:highlight w:val="lightGray"/>
        </w:rPr>
      </w:pPr>
      <w:r w:rsidRPr="000A46ED">
        <w:rPr>
          <w:b/>
          <w:sz w:val="20"/>
          <w:szCs w:val="20"/>
          <w:highlight w:val="lightGray"/>
        </w:rPr>
        <w:t>Law Office Management and In-Office Procedures</w:t>
      </w:r>
      <w:r w:rsidR="0017293F">
        <w:rPr>
          <w:b/>
          <w:sz w:val="20"/>
          <w:szCs w:val="20"/>
          <w:highlight w:val="lightGray"/>
        </w:rPr>
        <w:tab/>
      </w:r>
      <w:r w:rsidR="0017293F">
        <w:rPr>
          <w:b/>
          <w:sz w:val="20"/>
          <w:szCs w:val="20"/>
          <w:highlight w:val="lightGray"/>
        </w:rPr>
        <w:tab/>
      </w:r>
      <w:r w:rsidR="0017293F">
        <w:rPr>
          <w:b/>
          <w:sz w:val="20"/>
          <w:szCs w:val="20"/>
          <w:highlight w:val="lightGray"/>
        </w:rPr>
        <w:tab/>
      </w:r>
      <w:r w:rsidR="0017293F">
        <w:rPr>
          <w:b/>
          <w:sz w:val="20"/>
          <w:szCs w:val="20"/>
          <w:highlight w:val="lightGray"/>
        </w:rPr>
        <w:tab/>
      </w:r>
      <w:r w:rsidR="0017293F">
        <w:rPr>
          <w:b/>
          <w:sz w:val="20"/>
          <w:szCs w:val="20"/>
          <w:highlight w:val="lightGray"/>
        </w:rPr>
        <w:tab/>
      </w:r>
      <w:r w:rsidR="0017293F">
        <w:rPr>
          <w:b/>
          <w:sz w:val="20"/>
          <w:szCs w:val="20"/>
          <w:highlight w:val="lightGray"/>
        </w:rPr>
        <w:tab/>
      </w:r>
    </w:p>
    <w:p w14:paraId="5BE4DF5A" w14:textId="77777777" w:rsidR="00A42A4E" w:rsidRPr="00C26210" w:rsidRDefault="00A42A4E" w:rsidP="00A42A4E">
      <w:pPr>
        <w:pStyle w:val="ListParagraph"/>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7"/>
        <w:gridCol w:w="1921"/>
      </w:tblGrid>
      <w:tr w:rsidR="00A42A4E" w:rsidRPr="00C26210" w14:paraId="0FBAB531" w14:textId="77777777" w:rsidTr="008D44DD">
        <w:trPr>
          <w:cantSplit/>
          <w:jc w:val="center"/>
        </w:trPr>
        <w:tc>
          <w:tcPr>
            <w:tcW w:w="7227" w:type="dxa"/>
            <w:vAlign w:val="center"/>
          </w:tcPr>
          <w:p w14:paraId="76595E8D" w14:textId="77777777" w:rsidR="00A42A4E" w:rsidRPr="00C26210" w:rsidRDefault="00A42A4E" w:rsidP="008D44DD">
            <w:pPr>
              <w:pStyle w:val="ListParagraph"/>
              <w:ind w:left="0"/>
              <w:jc w:val="center"/>
              <w:rPr>
                <w:sz w:val="20"/>
                <w:szCs w:val="20"/>
              </w:rPr>
            </w:pPr>
            <w:r w:rsidRPr="00C26210">
              <w:rPr>
                <w:sz w:val="20"/>
                <w:szCs w:val="20"/>
              </w:rPr>
              <w:t>Action</w:t>
            </w:r>
          </w:p>
        </w:tc>
        <w:tc>
          <w:tcPr>
            <w:tcW w:w="1921" w:type="dxa"/>
            <w:vAlign w:val="center"/>
          </w:tcPr>
          <w:p w14:paraId="5D8D45C6" w14:textId="77777777" w:rsidR="00A42A4E" w:rsidRPr="00C26210" w:rsidRDefault="00A42A4E" w:rsidP="008D44DD">
            <w:pPr>
              <w:pStyle w:val="ListParagraph"/>
              <w:ind w:left="0"/>
              <w:jc w:val="center"/>
              <w:rPr>
                <w:sz w:val="20"/>
                <w:szCs w:val="20"/>
              </w:rPr>
            </w:pPr>
            <w:r w:rsidRPr="00C26210">
              <w:rPr>
                <w:sz w:val="20"/>
                <w:szCs w:val="20"/>
              </w:rPr>
              <w:t>Mark completed items</w:t>
            </w:r>
          </w:p>
        </w:tc>
      </w:tr>
      <w:tr w:rsidR="00A42A4E" w:rsidRPr="00C26210" w14:paraId="40883858" w14:textId="77777777" w:rsidTr="008D44DD">
        <w:trPr>
          <w:cantSplit/>
          <w:jc w:val="center"/>
        </w:trPr>
        <w:tc>
          <w:tcPr>
            <w:tcW w:w="7227" w:type="dxa"/>
            <w:vAlign w:val="center"/>
          </w:tcPr>
          <w:p w14:paraId="08C5E0BC" w14:textId="77777777" w:rsidR="00A42A4E" w:rsidRPr="00C26210" w:rsidRDefault="00A42A4E" w:rsidP="008D44DD">
            <w:pPr>
              <w:jc w:val="center"/>
              <w:rPr>
                <w:b/>
                <w:sz w:val="20"/>
                <w:szCs w:val="20"/>
              </w:rPr>
            </w:pPr>
            <w:r w:rsidRPr="00C26210">
              <w:rPr>
                <w:b/>
                <w:sz w:val="20"/>
                <w:szCs w:val="20"/>
              </w:rPr>
              <w:t xml:space="preserve">Required </w:t>
            </w:r>
          </w:p>
          <w:p w14:paraId="2A4B4E29" w14:textId="77777777" w:rsidR="00A42A4E" w:rsidRPr="00C26210" w:rsidRDefault="00A42A4E" w:rsidP="008D44DD">
            <w:pPr>
              <w:jc w:val="center"/>
              <w:rPr>
                <w:sz w:val="20"/>
                <w:szCs w:val="20"/>
              </w:rPr>
            </w:pPr>
            <w:r w:rsidRPr="00C26210">
              <w:rPr>
                <w:b/>
                <w:sz w:val="20"/>
                <w:szCs w:val="20"/>
              </w:rPr>
              <w:t>(to be completed with the activity elected from list below)</w:t>
            </w:r>
          </w:p>
        </w:tc>
        <w:tc>
          <w:tcPr>
            <w:tcW w:w="1921" w:type="dxa"/>
            <w:vAlign w:val="center"/>
          </w:tcPr>
          <w:p w14:paraId="260247C6" w14:textId="77777777" w:rsidR="00A42A4E" w:rsidRPr="00C26210" w:rsidRDefault="00A42A4E" w:rsidP="008D44DD">
            <w:pPr>
              <w:pStyle w:val="ListParagraph"/>
              <w:ind w:left="0"/>
              <w:jc w:val="center"/>
              <w:rPr>
                <w:sz w:val="20"/>
                <w:szCs w:val="20"/>
              </w:rPr>
            </w:pPr>
          </w:p>
        </w:tc>
      </w:tr>
      <w:tr w:rsidR="00A42A4E" w:rsidRPr="00C26210" w14:paraId="7EE5E24F" w14:textId="77777777" w:rsidTr="008D44DD">
        <w:trPr>
          <w:cantSplit/>
          <w:jc w:val="center"/>
        </w:trPr>
        <w:tc>
          <w:tcPr>
            <w:tcW w:w="7227" w:type="dxa"/>
            <w:tcMar>
              <w:top w:w="43" w:type="dxa"/>
              <w:left w:w="115" w:type="dxa"/>
              <w:bottom w:w="43" w:type="dxa"/>
              <w:right w:w="115" w:type="dxa"/>
            </w:tcMar>
            <w:vAlign w:val="center"/>
          </w:tcPr>
          <w:p w14:paraId="44E65166" w14:textId="19A2BE30" w:rsidR="00A42A4E" w:rsidRPr="00C26210" w:rsidRDefault="00A42A4E" w:rsidP="008D44DD">
            <w:pPr>
              <w:rPr>
                <w:sz w:val="20"/>
                <w:szCs w:val="20"/>
              </w:rPr>
            </w:pPr>
            <w:r w:rsidRPr="00C26210">
              <w:rPr>
                <w:sz w:val="20"/>
                <w:szCs w:val="20"/>
              </w:rPr>
              <w:t xml:space="preserve">Discuss law office management best practices (including a tour of </w:t>
            </w:r>
            <w:r w:rsidR="001D0326">
              <w:rPr>
                <w:sz w:val="20"/>
                <w:szCs w:val="20"/>
              </w:rPr>
              <w:t>Mentor</w:t>
            </w:r>
            <w:r w:rsidRPr="00C26210">
              <w:rPr>
                <w:sz w:val="20"/>
                <w:szCs w:val="20"/>
              </w:rPr>
              <w:t>’s office</w:t>
            </w:r>
            <w:r w:rsidR="00670D9B">
              <w:rPr>
                <w:sz w:val="20"/>
                <w:szCs w:val="20"/>
              </w:rPr>
              <w:t>, if applicable</w:t>
            </w:r>
            <w:r w:rsidRPr="00C26210">
              <w:rPr>
                <w:sz w:val="20"/>
                <w:szCs w:val="20"/>
              </w:rPr>
              <w:t>) and the importance of maintaining organized procedures</w:t>
            </w:r>
            <w:r w:rsidR="00670D9B">
              <w:rPr>
                <w:sz w:val="20"/>
                <w:szCs w:val="20"/>
              </w:rPr>
              <w:t xml:space="preserve"> </w:t>
            </w:r>
            <w:r w:rsidR="00AB4A92">
              <w:rPr>
                <w:sz w:val="20"/>
                <w:szCs w:val="20"/>
              </w:rPr>
              <w:t xml:space="preserve">including: </w:t>
            </w:r>
          </w:p>
          <w:p w14:paraId="52CD9031" w14:textId="73E3E05D" w:rsidR="00A42A4E" w:rsidRPr="00C26210" w:rsidRDefault="00A42A4E" w:rsidP="00A42A4E">
            <w:pPr>
              <w:pStyle w:val="ListParagraph"/>
              <w:numPr>
                <w:ilvl w:val="0"/>
                <w:numId w:val="8"/>
              </w:numPr>
              <w:rPr>
                <w:sz w:val="20"/>
                <w:szCs w:val="20"/>
              </w:rPr>
            </w:pPr>
            <w:r w:rsidRPr="00C26210">
              <w:rPr>
                <w:sz w:val="20"/>
                <w:szCs w:val="20"/>
              </w:rPr>
              <w:t xml:space="preserve">Time </w:t>
            </w:r>
            <w:proofErr w:type="gramStart"/>
            <w:r w:rsidRPr="00C26210">
              <w:rPr>
                <w:sz w:val="20"/>
                <w:szCs w:val="20"/>
              </w:rPr>
              <w:t>records</w:t>
            </w:r>
            <w:r w:rsidR="007A6C81">
              <w:rPr>
                <w:sz w:val="20"/>
                <w:szCs w:val="20"/>
              </w:rPr>
              <w:t>;</w:t>
            </w:r>
            <w:proofErr w:type="gramEnd"/>
            <w:r w:rsidRPr="00C26210">
              <w:rPr>
                <w:sz w:val="20"/>
                <w:szCs w:val="20"/>
              </w:rPr>
              <w:tab/>
            </w:r>
            <w:r w:rsidRPr="00C26210">
              <w:rPr>
                <w:sz w:val="20"/>
                <w:szCs w:val="20"/>
              </w:rPr>
              <w:tab/>
            </w:r>
            <w:r w:rsidRPr="00C26210">
              <w:rPr>
                <w:sz w:val="20"/>
                <w:szCs w:val="20"/>
              </w:rPr>
              <w:tab/>
            </w:r>
            <w:r w:rsidRPr="00C26210">
              <w:rPr>
                <w:sz w:val="20"/>
                <w:szCs w:val="20"/>
              </w:rPr>
              <w:tab/>
            </w:r>
            <w:r w:rsidRPr="00C26210">
              <w:rPr>
                <w:sz w:val="20"/>
                <w:szCs w:val="20"/>
              </w:rPr>
              <w:tab/>
            </w:r>
          </w:p>
          <w:p w14:paraId="0F9563B6" w14:textId="08235204" w:rsidR="00A42A4E" w:rsidRPr="00C26210" w:rsidRDefault="00A42A4E" w:rsidP="00A42A4E">
            <w:pPr>
              <w:pStyle w:val="ListParagraph"/>
              <w:numPr>
                <w:ilvl w:val="0"/>
                <w:numId w:val="8"/>
              </w:numPr>
              <w:rPr>
                <w:sz w:val="20"/>
                <w:szCs w:val="20"/>
              </w:rPr>
            </w:pPr>
            <w:r w:rsidRPr="00C26210">
              <w:rPr>
                <w:sz w:val="20"/>
                <w:szCs w:val="20"/>
              </w:rPr>
              <w:t xml:space="preserve">Filing system and </w:t>
            </w:r>
            <w:proofErr w:type="gramStart"/>
            <w:r w:rsidRPr="00C26210">
              <w:rPr>
                <w:sz w:val="20"/>
                <w:szCs w:val="20"/>
              </w:rPr>
              <w:t>procedures</w:t>
            </w:r>
            <w:r w:rsidR="007A6C81">
              <w:rPr>
                <w:sz w:val="20"/>
                <w:szCs w:val="20"/>
              </w:rPr>
              <w:t>;</w:t>
            </w:r>
            <w:proofErr w:type="gramEnd"/>
            <w:r w:rsidRPr="00C26210">
              <w:rPr>
                <w:sz w:val="20"/>
                <w:szCs w:val="20"/>
              </w:rPr>
              <w:tab/>
            </w:r>
            <w:r w:rsidRPr="00C26210">
              <w:rPr>
                <w:sz w:val="20"/>
                <w:szCs w:val="20"/>
              </w:rPr>
              <w:tab/>
            </w:r>
          </w:p>
          <w:p w14:paraId="711F062B" w14:textId="422899F7" w:rsidR="00A42A4E" w:rsidRPr="00C26210" w:rsidRDefault="00A42A4E" w:rsidP="00A42A4E">
            <w:pPr>
              <w:pStyle w:val="ListParagraph"/>
              <w:numPr>
                <w:ilvl w:val="0"/>
                <w:numId w:val="8"/>
              </w:numPr>
              <w:rPr>
                <w:sz w:val="20"/>
                <w:szCs w:val="20"/>
              </w:rPr>
            </w:pPr>
            <w:r w:rsidRPr="00C26210">
              <w:rPr>
                <w:sz w:val="20"/>
                <w:szCs w:val="20"/>
              </w:rPr>
              <w:t xml:space="preserve">Document retention </w:t>
            </w:r>
            <w:proofErr w:type="gramStart"/>
            <w:r w:rsidRPr="00C26210">
              <w:rPr>
                <w:sz w:val="20"/>
                <w:szCs w:val="20"/>
              </w:rPr>
              <w:t>plan</w:t>
            </w:r>
            <w:r w:rsidR="007A6C81">
              <w:rPr>
                <w:sz w:val="20"/>
                <w:szCs w:val="20"/>
              </w:rPr>
              <w:t>;</w:t>
            </w:r>
            <w:proofErr w:type="gramEnd"/>
            <w:r w:rsidRPr="00C26210">
              <w:rPr>
                <w:sz w:val="20"/>
                <w:szCs w:val="20"/>
              </w:rPr>
              <w:tab/>
            </w:r>
            <w:r w:rsidRPr="00C26210">
              <w:rPr>
                <w:sz w:val="20"/>
                <w:szCs w:val="20"/>
              </w:rPr>
              <w:tab/>
            </w:r>
          </w:p>
          <w:p w14:paraId="075ECCE2" w14:textId="0BD20E50" w:rsidR="00A42A4E" w:rsidRPr="00DC33C4" w:rsidRDefault="00A42A4E" w:rsidP="00DC33C4">
            <w:pPr>
              <w:pStyle w:val="ListParagraph"/>
              <w:numPr>
                <w:ilvl w:val="0"/>
                <w:numId w:val="8"/>
              </w:numPr>
              <w:rPr>
                <w:sz w:val="20"/>
                <w:szCs w:val="20"/>
              </w:rPr>
            </w:pPr>
            <w:r w:rsidRPr="00C26210">
              <w:rPr>
                <w:sz w:val="20"/>
                <w:szCs w:val="20"/>
              </w:rPr>
              <w:t xml:space="preserve">Calendar reminder </w:t>
            </w:r>
            <w:proofErr w:type="gramStart"/>
            <w:r w:rsidRPr="00C26210">
              <w:rPr>
                <w:sz w:val="20"/>
                <w:szCs w:val="20"/>
              </w:rPr>
              <w:t>systems</w:t>
            </w:r>
            <w:r w:rsidR="007A6C81">
              <w:rPr>
                <w:sz w:val="20"/>
                <w:szCs w:val="20"/>
              </w:rPr>
              <w:t>;</w:t>
            </w:r>
            <w:proofErr w:type="gramEnd"/>
            <w:r w:rsidRPr="00C26210">
              <w:rPr>
                <w:sz w:val="20"/>
                <w:szCs w:val="20"/>
              </w:rPr>
              <w:tab/>
            </w:r>
            <w:r w:rsidRPr="00C26210">
              <w:rPr>
                <w:sz w:val="20"/>
                <w:szCs w:val="20"/>
              </w:rPr>
              <w:tab/>
            </w:r>
          </w:p>
          <w:p w14:paraId="232D45F3" w14:textId="77777777" w:rsidR="00055C76" w:rsidRDefault="00A42A4E" w:rsidP="00A42A4E">
            <w:pPr>
              <w:pStyle w:val="ListParagraph"/>
              <w:numPr>
                <w:ilvl w:val="0"/>
                <w:numId w:val="8"/>
              </w:numPr>
              <w:rPr>
                <w:sz w:val="20"/>
                <w:szCs w:val="20"/>
              </w:rPr>
            </w:pPr>
            <w:r w:rsidRPr="00C26210">
              <w:rPr>
                <w:sz w:val="20"/>
                <w:szCs w:val="20"/>
              </w:rPr>
              <w:t xml:space="preserve">Library and research </w:t>
            </w:r>
            <w:proofErr w:type="gramStart"/>
            <w:r w:rsidRPr="00C26210">
              <w:rPr>
                <w:sz w:val="20"/>
                <w:szCs w:val="20"/>
              </w:rPr>
              <w:t>systems</w:t>
            </w:r>
            <w:r w:rsidR="007A6C81">
              <w:rPr>
                <w:sz w:val="20"/>
                <w:szCs w:val="20"/>
              </w:rPr>
              <w:t>;</w:t>
            </w:r>
            <w:proofErr w:type="gramEnd"/>
            <w:r w:rsidR="007A6C81">
              <w:rPr>
                <w:sz w:val="20"/>
                <w:szCs w:val="20"/>
              </w:rPr>
              <w:t xml:space="preserve"> </w:t>
            </w:r>
          </w:p>
          <w:p w14:paraId="4E973395" w14:textId="6F0C9C24" w:rsidR="00055C76" w:rsidRDefault="00055C76" w:rsidP="00A42A4E">
            <w:pPr>
              <w:pStyle w:val="ListParagraph"/>
              <w:numPr>
                <w:ilvl w:val="0"/>
                <w:numId w:val="8"/>
              </w:numPr>
              <w:rPr>
                <w:sz w:val="20"/>
                <w:szCs w:val="20"/>
              </w:rPr>
            </w:pPr>
            <w:r>
              <w:rPr>
                <w:sz w:val="20"/>
                <w:szCs w:val="20"/>
              </w:rPr>
              <w:t xml:space="preserve">Document sharing and e-signatures if working </w:t>
            </w:r>
            <w:proofErr w:type="gramStart"/>
            <w:r>
              <w:rPr>
                <w:sz w:val="20"/>
                <w:szCs w:val="20"/>
              </w:rPr>
              <w:t>remotely;</w:t>
            </w:r>
            <w:proofErr w:type="gramEnd"/>
          </w:p>
          <w:p w14:paraId="5AE6A8B5" w14:textId="1366EFDD" w:rsidR="00A42A4E" w:rsidRPr="00C26210" w:rsidRDefault="00055C76" w:rsidP="00A42A4E">
            <w:pPr>
              <w:pStyle w:val="ListParagraph"/>
              <w:numPr>
                <w:ilvl w:val="0"/>
                <w:numId w:val="8"/>
              </w:numPr>
              <w:rPr>
                <w:sz w:val="20"/>
                <w:szCs w:val="20"/>
              </w:rPr>
            </w:pPr>
            <w:r>
              <w:rPr>
                <w:sz w:val="20"/>
                <w:szCs w:val="20"/>
              </w:rPr>
              <w:t xml:space="preserve">Access to online billing &amp; invoices; </w:t>
            </w:r>
            <w:r w:rsidR="007A6C81">
              <w:rPr>
                <w:sz w:val="20"/>
                <w:szCs w:val="20"/>
              </w:rPr>
              <w:t>and</w:t>
            </w:r>
            <w:r w:rsidR="00A42A4E" w:rsidRPr="00C26210">
              <w:rPr>
                <w:sz w:val="20"/>
                <w:szCs w:val="20"/>
              </w:rPr>
              <w:tab/>
            </w:r>
            <w:r w:rsidR="00A42A4E" w:rsidRPr="00C26210">
              <w:rPr>
                <w:sz w:val="20"/>
                <w:szCs w:val="20"/>
              </w:rPr>
              <w:tab/>
            </w:r>
            <w:r w:rsidR="00A42A4E" w:rsidRPr="00C26210">
              <w:rPr>
                <w:sz w:val="20"/>
                <w:szCs w:val="20"/>
              </w:rPr>
              <w:tab/>
            </w:r>
          </w:p>
          <w:p w14:paraId="5DE300D8" w14:textId="43CF5AEA" w:rsidR="00A42A4E" w:rsidRPr="00C26210" w:rsidRDefault="00A42A4E" w:rsidP="00A42A4E">
            <w:pPr>
              <w:pStyle w:val="ListParagraph"/>
              <w:numPr>
                <w:ilvl w:val="0"/>
                <w:numId w:val="8"/>
              </w:numPr>
              <w:rPr>
                <w:sz w:val="20"/>
                <w:szCs w:val="20"/>
              </w:rPr>
            </w:pPr>
            <w:r w:rsidRPr="00C26210">
              <w:rPr>
                <w:sz w:val="20"/>
                <w:szCs w:val="20"/>
              </w:rPr>
              <w:t>Other resources (</w:t>
            </w:r>
            <w:r w:rsidR="00DC33C4">
              <w:rPr>
                <w:sz w:val="20"/>
                <w:szCs w:val="20"/>
              </w:rPr>
              <w:t xml:space="preserve">MLPI, </w:t>
            </w:r>
            <w:r w:rsidRPr="00C26210">
              <w:rPr>
                <w:sz w:val="20"/>
                <w:szCs w:val="20"/>
              </w:rPr>
              <w:t>publications, seminars, equipment</w:t>
            </w:r>
            <w:r w:rsidR="00AB4A92">
              <w:rPr>
                <w:sz w:val="20"/>
                <w:szCs w:val="20"/>
              </w:rPr>
              <w:t>, CLEs</w:t>
            </w:r>
            <w:r w:rsidRPr="00C26210">
              <w:rPr>
                <w:sz w:val="20"/>
                <w:szCs w:val="20"/>
              </w:rPr>
              <w:t>)</w:t>
            </w:r>
          </w:p>
        </w:tc>
        <w:tc>
          <w:tcPr>
            <w:tcW w:w="1921" w:type="dxa"/>
            <w:vAlign w:val="center"/>
          </w:tcPr>
          <w:p w14:paraId="68A4372F" w14:textId="77777777" w:rsidR="00A42A4E" w:rsidRPr="00C26210" w:rsidRDefault="00A42A4E" w:rsidP="008D44DD">
            <w:pPr>
              <w:pStyle w:val="ListParagraph"/>
              <w:ind w:left="0"/>
              <w:jc w:val="center"/>
              <w:rPr>
                <w:sz w:val="20"/>
                <w:szCs w:val="20"/>
              </w:rPr>
            </w:pPr>
          </w:p>
        </w:tc>
      </w:tr>
      <w:tr w:rsidR="00DA4BCA" w:rsidRPr="00C26210" w14:paraId="625B915F" w14:textId="77777777" w:rsidTr="008D44DD">
        <w:trPr>
          <w:cantSplit/>
          <w:jc w:val="center"/>
        </w:trPr>
        <w:tc>
          <w:tcPr>
            <w:tcW w:w="7227" w:type="dxa"/>
            <w:tcMar>
              <w:top w:w="43" w:type="dxa"/>
              <w:left w:w="115" w:type="dxa"/>
              <w:bottom w:w="43" w:type="dxa"/>
              <w:right w:w="115" w:type="dxa"/>
            </w:tcMar>
            <w:vAlign w:val="center"/>
          </w:tcPr>
          <w:p w14:paraId="2DC08313" w14:textId="77777777" w:rsidR="00392862" w:rsidRPr="00392862" w:rsidRDefault="00392862" w:rsidP="00392862">
            <w:pPr>
              <w:rPr>
                <w:sz w:val="20"/>
                <w:szCs w:val="20"/>
              </w:rPr>
            </w:pPr>
            <w:r w:rsidRPr="00392862">
              <w:rPr>
                <w:sz w:val="20"/>
                <w:szCs w:val="20"/>
              </w:rPr>
              <w:lastRenderedPageBreak/>
              <w:t>Discuss law office financial best practices including:</w:t>
            </w:r>
          </w:p>
          <w:p w14:paraId="4D712A1F" w14:textId="61A4E40D" w:rsidR="00392862" w:rsidRPr="00BE3BD4" w:rsidRDefault="00392862" w:rsidP="00BE3BD4">
            <w:pPr>
              <w:pStyle w:val="ListParagraph"/>
              <w:numPr>
                <w:ilvl w:val="0"/>
                <w:numId w:val="17"/>
              </w:numPr>
              <w:rPr>
                <w:sz w:val="20"/>
                <w:szCs w:val="20"/>
              </w:rPr>
            </w:pPr>
            <w:r w:rsidRPr="00BE3BD4">
              <w:rPr>
                <w:sz w:val="20"/>
                <w:szCs w:val="20"/>
              </w:rPr>
              <w:t>Start-up costs</w:t>
            </w:r>
          </w:p>
          <w:p w14:paraId="0969C646" w14:textId="21FB9882" w:rsidR="00392862" w:rsidRPr="00BE3BD4" w:rsidRDefault="00392862" w:rsidP="00BE3BD4">
            <w:pPr>
              <w:pStyle w:val="ListParagraph"/>
              <w:numPr>
                <w:ilvl w:val="0"/>
                <w:numId w:val="17"/>
              </w:numPr>
              <w:rPr>
                <w:sz w:val="20"/>
                <w:szCs w:val="20"/>
              </w:rPr>
            </w:pPr>
            <w:r w:rsidRPr="00BE3BD4">
              <w:rPr>
                <w:sz w:val="20"/>
                <w:szCs w:val="20"/>
              </w:rPr>
              <w:t>Budget &amp; financial planning for the first year</w:t>
            </w:r>
          </w:p>
          <w:p w14:paraId="39E82B32" w14:textId="663227DB" w:rsidR="00392862" w:rsidRPr="00BE3BD4" w:rsidRDefault="00392862" w:rsidP="00BE3BD4">
            <w:pPr>
              <w:pStyle w:val="ListParagraph"/>
              <w:numPr>
                <w:ilvl w:val="0"/>
                <w:numId w:val="17"/>
              </w:numPr>
              <w:rPr>
                <w:sz w:val="20"/>
                <w:szCs w:val="20"/>
              </w:rPr>
            </w:pPr>
            <w:r w:rsidRPr="00BE3BD4">
              <w:rPr>
                <w:sz w:val="20"/>
                <w:szCs w:val="20"/>
              </w:rPr>
              <w:t>Projecting revenue for law firms</w:t>
            </w:r>
          </w:p>
          <w:p w14:paraId="1ACDE6BF" w14:textId="18214D58" w:rsidR="00392862" w:rsidRPr="00BE3BD4" w:rsidRDefault="00392862" w:rsidP="00BE3BD4">
            <w:pPr>
              <w:pStyle w:val="ListParagraph"/>
              <w:numPr>
                <w:ilvl w:val="0"/>
                <w:numId w:val="17"/>
              </w:numPr>
              <w:rPr>
                <w:sz w:val="20"/>
                <w:szCs w:val="20"/>
              </w:rPr>
            </w:pPr>
            <w:r w:rsidRPr="00BE3BD4">
              <w:rPr>
                <w:sz w:val="20"/>
                <w:szCs w:val="20"/>
              </w:rPr>
              <w:t>Law firm profitability</w:t>
            </w:r>
          </w:p>
          <w:p w14:paraId="6819EF19" w14:textId="7DF503FA" w:rsidR="00392862" w:rsidRPr="00BE3BD4" w:rsidRDefault="00A01DFD" w:rsidP="00BE3BD4">
            <w:pPr>
              <w:pStyle w:val="ListParagraph"/>
              <w:numPr>
                <w:ilvl w:val="0"/>
                <w:numId w:val="17"/>
              </w:numPr>
              <w:rPr>
                <w:sz w:val="20"/>
                <w:szCs w:val="20"/>
              </w:rPr>
            </w:pPr>
            <w:r>
              <w:rPr>
                <w:sz w:val="20"/>
                <w:szCs w:val="20"/>
              </w:rPr>
              <w:t>Alternative Fee</w:t>
            </w:r>
            <w:r w:rsidR="00392862" w:rsidRPr="00BE3BD4">
              <w:rPr>
                <w:sz w:val="20"/>
                <w:szCs w:val="20"/>
              </w:rPr>
              <w:t xml:space="preserve"> Structures:</w:t>
            </w:r>
          </w:p>
          <w:p w14:paraId="1B4EDA9F" w14:textId="75AB7D87" w:rsidR="00392862" w:rsidRPr="007960F4" w:rsidRDefault="00392862" w:rsidP="007960F4">
            <w:pPr>
              <w:pStyle w:val="ListParagraph"/>
              <w:numPr>
                <w:ilvl w:val="0"/>
                <w:numId w:val="19"/>
              </w:numPr>
              <w:ind w:left="1050"/>
              <w:rPr>
                <w:sz w:val="20"/>
                <w:szCs w:val="20"/>
              </w:rPr>
            </w:pPr>
            <w:r w:rsidRPr="007960F4">
              <w:rPr>
                <w:sz w:val="20"/>
                <w:szCs w:val="20"/>
              </w:rPr>
              <w:t>Flat Fee</w:t>
            </w:r>
          </w:p>
          <w:p w14:paraId="3B25CE71" w14:textId="1E164AC4" w:rsidR="00392862" w:rsidRPr="007960F4" w:rsidRDefault="00392862" w:rsidP="007960F4">
            <w:pPr>
              <w:pStyle w:val="ListParagraph"/>
              <w:numPr>
                <w:ilvl w:val="0"/>
                <w:numId w:val="19"/>
              </w:numPr>
              <w:ind w:left="1050"/>
              <w:rPr>
                <w:sz w:val="20"/>
                <w:szCs w:val="20"/>
              </w:rPr>
            </w:pPr>
            <w:r w:rsidRPr="007960F4">
              <w:rPr>
                <w:sz w:val="20"/>
                <w:szCs w:val="20"/>
              </w:rPr>
              <w:t>Contingency Fee</w:t>
            </w:r>
          </w:p>
          <w:p w14:paraId="346DA63C" w14:textId="64379877" w:rsidR="00392862" w:rsidRDefault="00392862" w:rsidP="007960F4">
            <w:pPr>
              <w:pStyle w:val="ListParagraph"/>
              <w:numPr>
                <w:ilvl w:val="0"/>
                <w:numId w:val="19"/>
              </w:numPr>
              <w:ind w:left="1050"/>
              <w:rPr>
                <w:sz w:val="20"/>
                <w:szCs w:val="20"/>
              </w:rPr>
            </w:pPr>
            <w:r w:rsidRPr="007960F4">
              <w:rPr>
                <w:sz w:val="20"/>
                <w:szCs w:val="20"/>
              </w:rPr>
              <w:t>Unbundled Services</w:t>
            </w:r>
          </w:p>
          <w:p w14:paraId="43E10A19" w14:textId="1FC8F05D" w:rsidR="0042070B" w:rsidRPr="007960F4" w:rsidRDefault="0042070B" w:rsidP="007960F4">
            <w:pPr>
              <w:pStyle w:val="ListParagraph"/>
              <w:numPr>
                <w:ilvl w:val="0"/>
                <w:numId w:val="19"/>
              </w:numPr>
              <w:ind w:left="1050"/>
              <w:rPr>
                <w:sz w:val="20"/>
                <w:szCs w:val="20"/>
              </w:rPr>
            </w:pPr>
            <w:r>
              <w:rPr>
                <w:sz w:val="20"/>
                <w:szCs w:val="20"/>
              </w:rPr>
              <w:t>Subscription billing</w:t>
            </w:r>
          </w:p>
          <w:p w14:paraId="6D8F15D3" w14:textId="33DC43D6" w:rsidR="00392862" w:rsidRPr="007960F4" w:rsidRDefault="00392862" w:rsidP="007960F4">
            <w:pPr>
              <w:pStyle w:val="ListParagraph"/>
              <w:numPr>
                <w:ilvl w:val="0"/>
                <w:numId w:val="20"/>
              </w:numPr>
              <w:rPr>
                <w:sz w:val="20"/>
                <w:szCs w:val="20"/>
              </w:rPr>
            </w:pPr>
            <w:r w:rsidRPr="007960F4">
              <w:rPr>
                <w:sz w:val="20"/>
                <w:szCs w:val="20"/>
              </w:rPr>
              <w:t>Billing &amp; collections procedures</w:t>
            </w:r>
          </w:p>
          <w:p w14:paraId="25452B2D" w14:textId="675511FB" w:rsidR="00392862" w:rsidRPr="007960F4" w:rsidRDefault="00392862" w:rsidP="007960F4">
            <w:pPr>
              <w:pStyle w:val="ListParagraph"/>
              <w:numPr>
                <w:ilvl w:val="0"/>
                <w:numId w:val="22"/>
              </w:numPr>
              <w:ind w:left="1050"/>
              <w:rPr>
                <w:sz w:val="20"/>
                <w:szCs w:val="20"/>
              </w:rPr>
            </w:pPr>
            <w:r w:rsidRPr="007960F4">
              <w:rPr>
                <w:sz w:val="20"/>
                <w:szCs w:val="20"/>
              </w:rPr>
              <w:t>How to take credit card payments</w:t>
            </w:r>
          </w:p>
          <w:p w14:paraId="2CAE353E" w14:textId="23DBC213" w:rsidR="00AB4A92" w:rsidRPr="007960F4" w:rsidRDefault="00392862" w:rsidP="007960F4">
            <w:pPr>
              <w:pStyle w:val="ListParagraph"/>
              <w:numPr>
                <w:ilvl w:val="0"/>
                <w:numId w:val="22"/>
              </w:numPr>
              <w:ind w:left="1050"/>
              <w:rPr>
                <w:sz w:val="20"/>
                <w:szCs w:val="20"/>
              </w:rPr>
            </w:pPr>
            <w:r w:rsidRPr="007960F4">
              <w:rPr>
                <w:sz w:val="20"/>
                <w:szCs w:val="20"/>
              </w:rPr>
              <w:t>Invoice/bill drafting</w:t>
            </w:r>
          </w:p>
          <w:p w14:paraId="10DE6E14" w14:textId="7E3CA894" w:rsidR="00AB4A92" w:rsidRPr="007960F4" w:rsidRDefault="00AB4A92" w:rsidP="007960F4">
            <w:pPr>
              <w:pStyle w:val="ListParagraph"/>
              <w:numPr>
                <w:ilvl w:val="0"/>
                <w:numId w:val="22"/>
              </w:numPr>
              <w:ind w:left="1050"/>
              <w:rPr>
                <w:sz w:val="20"/>
                <w:szCs w:val="20"/>
              </w:rPr>
            </w:pPr>
            <w:r w:rsidRPr="007960F4">
              <w:rPr>
                <w:sz w:val="20"/>
                <w:szCs w:val="20"/>
              </w:rPr>
              <w:t>Client</w:t>
            </w:r>
            <w:r w:rsidR="00DC33C4" w:rsidRPr="007960F4">
              <w:rPr>
                <w:sz w:val="20"/>
                <w:szCs w:val="20"/>
              </w:rPr>
              <w:t>-related expenses</w:t>
            </w:r>
          </w:p>
          <w:p w14:paraId="40D614DF" w14:textId="4169F0B6" w:rsidR="00392862" w:rsidRPr="007960F4" w:rsidRDefault="00392862" w:rsidP="007960F4">
            <w:pPr>
              <w:pStyle w:val="ListParagraph"/>
              <w:numPr>
                <w:ilvl w:val="0"/>
                <w:numId w:val="22"/>
              </w:numPr>
              <w:ind w:left="1050"/>
              <w:rPr>
                <w:sz w:val="20"/>
                <w:szCs w:val="20"/>
              </w:rPr>
            </w:pPr>
            <w:r w:rsidRPr="007960F4">
              <w:rPr>
                <w:sz w:val="20"/>
                <w:szCs w:val="20"/>
              </w:rPr>
              <w:t>Collecting unpaid fees</w:t>
            </w:r>
          </w:p>
          <w:p w14:paraId="6FEB84CD" w14:textId="1B37AD3F" w:rsidR="00392862" w:rsidRPr="007960F4" w:rsidRDefault="00392862" w:rsidP="007960F4">
            <w:pPr>
              <w:pStyle w:val="ListParagraph"/>
              <w:numPr>
                <w:ilvl w:val="0"/>
                <w:numId w:val="22"/>
              </w:numPr>
              <w:ind w:left="1050"/>
              <w:rPr>
                <w:sz w:val="20"/>
                <w:szCs w:val="20"/>
              </w:rPr>
            </w:pPr>
            <w:r w:rsidRPr="007960F4">
              <w:rPr>
                <w:sz w:val="20"/>
                <w:szCs w:val="20"/>
              </w:rPr>
              <w:t>Third party payors</w:t>
            </w:r>
          </w:p>
          <w:p w14:paraId="3952ABDA" w14:textId="28EBBDAE" w:rsidR="00392862" w:rsidRPr="007960F4" w:rsidRDefault="00392862" w:rsidP="007960F4">
            <w:pPr>
              <w:pStyle w:val="ListParagraph"/>
              <w:numPr>
                <w:ilvl w:val="0"/>
                <w:numId w:val="20"/>
              </w:numPr>
              <w:rPr>
                <w:sz w:val="20"/>
                <w:szCs w:val="20"/>
              </w:rPr>
            </w:pPr>
            <w:r w:rsidRPr="007960F4">
              <w:rPr>
                <w:sz w:val="20"/>
                <w:szCs w:val="20"/>
              </w:rPr>
              <w:t>Setting up a trust account</w:t>
            </w:r>
          </w:p>
          <w:p w14:paraId="33979BF1" w14:textId="79086F94" w:rsidR="00392862" w:rsidRPr="007960F4" w:rsidRDefault="00392862" w:rsidP="007960F4">
            <w:pPr>
              <w:pStyle w:val="ListParagraph"/>
              <w:numPr>
                <w:ilvl w:val="0"/>
                <w:numId w:val="23"/>
              </w:numPr>
              <w:ind w:left="1050"/>
              <w:rPr>
                <w:sz w:val="20"/>
                <w:szCs w:val="20"/>
              </w:rPr>
            </w:pPr>
            <w:r w:rsidRPr="007960F4">
              <w:rPr>
                <w:sz w:val="20"/>
                <w:szCs w:val="20"/>
              </w:rPr>
              <w:t>COLTAF Accounting</w:t>
            </w:r>
          </w:p>
          <w:p w14:paraId="5A464CE8" w14:textId="1B9DDB30" w:rsidR="00392862" w:rsidRPr="007960F4" w:rsidRDefault="00392862" w:rsidP="007960F4">
            <w:pPr>
              <w:pStyle w:val="ListParagraph"/>
              <w:numPr>
                <w:ilvl w:val="0"/>
                <w:numId w:val="23"/>
              </w:numPr>
              <w:ind w:left="1050"/>
              <w:rPr>
                <w:sz w:val="20"/>
                <w:szCs w:val="20"/>
              </w:rPr>
            </w:pPr>
            <w:r w:rsidRPr="007960F4">
              <w:rPr>
                <w:sz w:val="20"/>
                <w:szCs w:val="20"/>
              </w:rPr>
              <w:t>When to transfer funds from your trust account</w:t>
            </w:r>
          </w:p>
          <w:p w14:paraId="4B85D186" w14:textId="21C17ABE" w:rsidR="00DA4BCA" w:rsidRPr="007960F4" w:rsidRDefault="00392862" w:rsidP="007960F4">
            <w:pPr>
              <w:pStyle w:val="ListParagraph"/>
              <w:numPr>
                <w:ilvl w:val="0"/>
                <w:numId w:val="23"/>
              </w:numPr>
              <w:ind w:left="1050"/>
              <w:rPr>
                <w:sz w:val="20"/>
                <w:szCs w:val="20"/>
              </w:rPr>
            </w:pPr>
            <w:r w:rsidRPr="007960F4">
              <w:rPr>
                <w:sz w:val="20"/>
                <w:szCs w:val="20"/>
              </w:rPr>
              <w:t>Ethical considerations and rules</w:t>
            </w:r>
          </w:p>
        </w:tc>
        <w:tc>
          <w:tcPr>
            <w:tcW w:w="1921" w:type="dxa"/>
            <w:vAlign w:val="center"/>
          </w:tcPr>
          <w:p w14:paraId="67C3ECAD" w14:textId="77777777" w:rsidR="00DA4BCA" w:rsidRPr="00C26210" w:rsidRDefault="00DA4BCA" w:rsidP="008D44DD">
            <w:pPr>
              <w:pStyle w:val="ListParagraph"/>
              <w:ind w:left="0"/>
              <w:jc w:val="center"/>
              <w:rPr>
                <w:sz w:val="20"/>
                <w:szCs w:val="20"/>
              </w:rPr>
            </w:pPr>
          </w:p>
        </w:tc>
      </w:tr>
      <w:tr w:rsidR="001B7CF5" w:rsidRPr="00C26210" w14:paraId="08F3F707" w14:textId="77777777" w:rsidTr="008D44DD">
        <w:trPr>
          <w:cantSplit/>
          <w:jc w:val="center"/>
        </w:trPr>
        <w:tc>
          <w:tcPr>
            <w:tcW w:w="7227" w:type="dxa"/>
            <w:tcMar>
              <w:top w:w="43" w:type="dxa"/>
              <w:left w:w="115" w:type="dxa"/>
              <w:bottom w:w="43" w:type="dxa"/>
              <w:right w:w="115" w:type="dxa"/>
            </w:tcMar>
            <w:vAlign w:val="center"/>
          </w:tcPr>
          <w:p w14:paraId="06366774" w14:textId="10A44644" w:rsidR="00B57E4C" w:rsidRPr="00B57E4C" w:rsidRDefault="00B57E4C" w:rsidP="00B57E4C">
            <w:pPr>
              <w:rPr>
                <w:sz w:val="20"/>
                <w:szCs w:val="20"/>
              </w:rPr>
            </w:pPr>
            <w:r w:rsidRPr="00B57E4C">
              <w:rPr>
                <w:sz w:val="20"/>
                <w:szCs w:val="20"/>
              </w:rPr>
              <w:t>Discuss law office marketing best practices including:</w:t>
            </w:r>
          </w:p>
          <w:p w14:paraId="702B93CC" w14:textId="388805C7" w:rsidR="00B57E4C" w:rsidRPr="00B57E4C" w:rsidRDefault="00B57E4C" w:rsidP="00B57E4C">
            <w:pPr>
              <w:rPr>
                <w:sz w:val="20"/>
                <w:szCs w:val="20"/>
              </w:rPr>
            </w:pPr>
            <w:r w:rsidRPr="00B57E4C">
              <w:rPr>
                <w:sz w:val="20"/>
                <w:szCs w:val="20"/>
              </w:rPr>
              <w:t>• Law firm branding</w:t>
            </w:r>
          </w:p>
          <w:p w14:paraId="52D1DDF6" w14:textId="77777777" w:rsidR="00B57E4C" w:rsidRPr="00B57E4C" w:rsidRDefault="00B57E4C" w:rsidP="00B57E4C">
            <w:pPr>
              <w:rPr>
                <w:sz w:val="20"/>
                <w:szCs w:val="20"/>
              </w:rPr>
            </w:pPr>
            <w:r w:rsidRPr="00B57E4C">
              <w:rPr>
                <w:sz w:val="20"/>
                <w:szCs w:val="20"/>
              </w:rPr>
              <w:t>• Personal branding</w:t>
            </w:r>
          </w:p>
          <w:p w14:paraId="583D1316" w14:textId="77777777" w:rsidR="00B57E4C" w:rsidRPr="00B57E4C" w:rsidRDefault="00B57E4C" w:rsidP="00B57E4C">
            <w:pPr>
              <w:rPr>
                <w:sz w:val="20"/>
                <w:szCs w:val="20"/>
              </w:rPr>
            </w:pPr>
            <w:r w:rsidRPr="00B57E4C">
              <w:rPr>
                <w:sz w:val="20"/>
                <w:szCs w:val="20"/>
              </w:rPr>
              <w:t>• Business card optimization</w:t>
            </w:r>
          </w:p>
          <w:p w14:paraId="3A122256" w14:textId="77777777" w:rsidR="00B57E4C" w:rsidRPr="00B57E4C" w:rsidRDefault="00B57E4C" w:rsidP="00B57E4C">
            <w:pPr>
              <w:rPr>
                <w:sz w:val="20"/>
                <w:szCs w:val="20"/>
              </w:rPr>
            </w:pPr>
            <w:r w:rsidRPr="00B57E4C">
              <w:rPr>
                <w:sz w:val="20"/>
                <w:szCs w:val="20"/>
              </w:rPr>
              <w:t>• Networking 101</w:t>
            </w:r>
          </w:p>
          <w:p w14:paraId="64BC13EF" w14:textId="77777777" w:rsidR="00B57E4C" w:rsidRPr="00B57E4C" w:rsidRDefault="00B57E4C" w:rsidP="00B57E4C">
            <w:pPr>
              <w:rPr>
                <w:sz w:val="20"/>
                <w:szCs w:val="20"/>
              </w:rPr>
            </w:pPr>
            <w:r w:rsidRPr="00B57E4C">
              <w:rPr>
                <w:sz w:val="20"/>
                <w:szCs w:val="20"/>
              </w:rPr>
              <w:t>• Website building block</w:t>
            </w:r>
          </w:p>
          <w:p w14:paraId="1E5597BC" w14:textId="77777777" w:rsidR="00B57E4C" w:rsidRPr="00B57E4C" w:rsidRDefault="00B57E4C" w:rsidP="00B57E4C">
            <w:pPr>
              <w:rPr>
                <w:sz w:val="20"/>
                <w:szCs w:val="20"/>
              </w:rPr>
            </w:pPr>
            <w:r w:rsidRPr="00B57E4C">
              <w:rPr>
                <w:sz w:val="20"/>
                <w:szCs w:val="20"/>
              </w:rPr>
              <w:t>• Search engine optimization</w:t>
            </w:r>
          </w:p>
          <w:p w14:paraId="54AACDF4" w14:textId="77777777" w:rsidR="00B57E4C" w:rsidRPr="00B57E4C" w:rsidRDefault="00B57E4C" w:rsidP="00B57E4C">
            <w:pPr>
              <w:rPr>
                <w:sz w:val="20"/>
                <w:szCs w:val="20"/>
              </w:rPr>
            </w:pPr>
            <w:r w:rsidRPr="00B57E4C">
              <w:rPr>
                <w:sz w:val="20"/>
                <w:szCs w:val="20"/>
              </w:rPr>
              <w:t>• Blogging</w:t>
            </w:r>
          </w:p>
          <w:p w14:paraId="37ABEE7F" w14:textId="77777777" w:rsidR="00B57E4C" w:rsidRPr="00B57E4C" w:rsidRDefault="00B57E4C" w:rsidP="00B57E4C">
            <w:pPr>
              <w:rPr>
                <w:sz w:val="20"/>
                <w:szCs w:val="20"/>
              </w:rPr>
            </w:pPr>
            <w:r w:rsidRPr="00B57E4C">
              <w:rPr>
                <w:sz w:val="20"/>
                <w:szCs w:val="20"/>
              </w:rPr>
              <w:t>• Social Media</w:t>
            </w:r>
          </w:p>
          <w:p w14:paraId="59E94458" w14:textId="77777777" w:rsidR="00B57E4C" w:rsidRPr="00B57E4C" w:rsidRDefault="00B57E4C" w:rsidP="00B57E4C">
            <w:pPr>
              <w:rPr>
                <w:sz w:val="20"/>
                <w:szCs w:val="20"/>
              </w:rPr>
            </w:pPr>
            <w:r w:rsidRPr="00B57E4C">
              <w:rPr>
                <w:sz w:val="20"/>
                <w:szCs w:val="20"/>
              </w:rPr>
              <w:t>• Email Marketing</w:t>
            </w:r>
          </w:p>
          <w:p w14:paraId="51CF0D62" w14:textId="77777777" w:rsidR="001B7CF5" w:rsidRDefault="00B57E4C" w:rsidP="00B57E4C">
            <w:pPr>
              <w:rPr>
                <w:sz w:val="20"/>
                <w:szCs w:val="20"/>
              </w:rPr>
            </w:pPr>
            <w:r w:rsidRPr="00B57E4C">
              <w:rPr>
                <w:sz w:val="20"/>
                <w:szCs w:val="20"/>
              </w:rPr>
              <w:t>• Ethical considerations in lawyer advertising</w:t>
            </w:r>
          </w:p>
          <w:p w14:paraId="0EAF8D44" w14:textId="61CB8AA0" w:rsidR="00055C76" w:rsidRDefault="00055C76" w:rsidP="00B57E4C">
            <w:pPr>
              <w:rPr>
                <w:sz w:val="20"/>
                <w:szCs w:val="20"/>
              </w:rPr>
            </w:pPr>
            <w:r>
              <w:rPr>
                <w:sz w:val="20"/>
                <w:szCs w:val="20"/>
              </w:rPr>
              <w:t>* Advantages of a modern law practice</w:t>
            </w:r>
            <w:r w:rsidR="00694880">
              <w:rPr>
                <w:sz w:val="20"/>
                <w:szCs w:val="20"/>
              </w:rPr>
              <w:t>, such as</w:t>
            </w:r>
            <w:r>
              <w:rPr>
                <w:sz w:val="20"/>
                <w:szCs w:val="20"/>
              </w:rPr>
              <w:t xml:space="preserve"> accessibility, predictable billing, affordability, consistent updates on changes of law, articles, and client check-ins if the matter is still live</w:t>
            </w:r>
          </w:p>
          <w:p w14:paraId="74E6CA93" w14:textId="0D229B97" w:rsidR="004409DB" w:rsidRPr="001B7CF5" w:rsidRDefault="00055C76" w:rsidP="00B57E4C">
            <w:pPr>
              <w:rPr>
                <w:sz w:val="20"/>
                <w:szCs w:val="20"/>
              </w:rPr>
            </w:pPr>
            <w:r>
              <w:rPr>
                <w:sz w:val="20"/>
                <w:szCs w:val="20"/>
              </w:rPr>
              <w:t xml:space="preserve">* </w:t>
            </w:r>
            <w:r w:rsidR="004409DB">
              <w:rPr>
                <w:sz w:val="20"/>
                <w:szCs w:val="20"/>
              </w:rPr>
              <w:t>Accessibility</w:t>
            </w:r>
            <w:r>
              <w:rPr>
                <w:sz w:val="20"/>
                <w:szCs w:val="20"/>
              </w:rPr>
              <w:t xml:space="preserve"> for </w:t>
            </w:r>
            <w:r w:rsidR="004409DB">
              <w:rPr>
                <w:sz w:val="20"/>
                <w:szCs w:val="20"/>
              </w:rPr>
              <w:t>rural/mountain practitioners to Denver resources</w:t>
            </w:r>
          </w:p>
        </w:tc>
        <w:tc>
          <w:tcPr>
            <w:tcW w:w="1921" w:type="dxa"/>
            <w:vAlign w:val="center"/>
          </w:tcPr>
          <w:p w14:paraId="54F653A6" w14:textId="77777777" w:rsidR="001B7CF5" w:rsidRPr="00C26210" w:rsidRDefault="001B7CF5" w:rsidP="008D44DD">
            <w:pPr>
              <w:pStyle w:val="ListParagraph"/>
              <w:ind w:left="0"/>
              <w:jc w:val="center"/>
              <w:rPr>
                <w:sz w:val="20"/>
                <w:szCs w:val="20"/>
              </w:rPr>
            </w:pPr>
          </w:p>
        </w:tc>
      </w:tr>
      <w:tr w:rsidR="001B7CF5" w:rsidRPr="00C26210" w14:paraId="2ADD6956" w14:textId="77777777" w:rsidTr="008D44DD">
        <w:trPr>
          <w:cantSplit/>
          <w:jc w:val="center"/>
        </w:trPr>
        <w:tc>
          <w:tcPr>
            <w:tcW w:w="7227" w:type="dxa"/>
            <w:tcMar>
              <w:top w:w="43" w:type="dxa"/>
              <w:left w:w="115" w:type="dxa"/>
              <w:bottom w:w="43" w:type="dxa"/>
              <w:right w:w="115" w:type="dxa"/>
            </w:tcMar>
            <w:vAlign w:val="center"/>
          </w:tcPr>
          <w:p w14:paraId="3A29FAA4" w14:textId="77777777" w:rsidR="004C23E2" w:rsidRPr="004C23E2" w:rsidRDefault="004C23E2" w:rsidP="004C23E2">
            <w:pPr>
              <w:rPr>
                <w:sz w:val="20"/>
                <w:szCs w:val="20"/>
              </w:rPr>
            </w:pPr>
            <w:r w:rsidRPr="004C23E2">
              <w:rPr>
                <w:sz w:val="20"/>
                <w:szCs w:val="20"/>
              </w:rPr>
              <w:t>Discuss law office risk management best practices including:</w:t>
            </w:r>
          </w:p>
          <w:p w14:paraId="778144CF" w14:textId="77777777" w:rsidR="004C23E2" w:rsidRPr="004C23E2" w:rsidRDefault="004C23E2" w:rsidP="004C23E2">
            <w:pPr>
              <w:rPr>
                <w:sz w:val="20"/>
                <w:szCs w:val="20"/>
              </w:rPr>
            </w:pPr>
            <w:r w:rsidRPr="004C23E2">
              <w:rPr>
                <w:sz w:val="20"/>
                <w:szCs w:val="20"/>
              </w:rPr>
              <w:t>• Starting a small business</w:t>
            </w:r>
          </w:p>
          <w:p w14:paraId="3539B43C" w14:textId="77777777" w:rsidR="004C23E2" w:rsidRPr="004C23E2" w:rsidRDefault="004C23E2" w:rsidP="004C23E2">
            <w:pPr>
              <w:rPr>
                <w:sz w:val="20"/>
                <w:szCs w:val="20"/>
              </w:rPr>
            </w:pPr>
            <w:r w:rsidRPr="004C23E2">
              <w:rPr>
                <w:sz w:val="20"/>
                <w:szCs w:val="20"/>
              </w:rPr>
              <w:t>• Developing a business plan</w:t>
            </w:r>
          </w:p>
          <w:p w14:paraId="01C41F2B" w14:textId="77777777" w:rsidR="004C23E2" w:rsidRPr="004C23E2" w:rsidRDefault="004C23E2" w:rsidP="004C23E2">
            <w:pPr>
              <w:rPr>
                <w:sz w:val="20"/>
                <w:szCs w:val="20"/>
              </w:rPr>
            </w:pPr>
            <w:r w:rsidRPr="004C23E2">
              <w:rPr>
                <w:sz w:val="20"/>
                <w:szCs w:val="20"/>
              </w:rPr>
              <w:t>• Entity selection</w:t>
            </w:r>
          </w:p>
          <w:p w14:paraId="5BEC5F07" w14:textId="77777777" w:rsidR="004C23E2" w:rsidRPr="004C23E2" w:rsidRDefault="004C23E2" w:rsidP="004C23E2">
            <w:pPr>
              <w:rPr>
                <w:sz w:val="20"/>
                <w:szCs w:val="20"/>
              </w:rPr>
            </w:pPr>
            <w:r w:rsidRPr="004C23E2">
              <w:rPr>
                <w:sz w:val="20"/>
                <w:szCs w:val="20"/>
              </w:rPr>
              <w:t>• Taking on partners</w:t>
            </w:r>
          </w:p>
          <w:p w14:paraId="16068868" w14:textId="77777777" w:rsidR="004C23E2" w:rsidRPr="004C23E2" w:rsidRDefault="004C23E2" w:rsidP="004C23E2">
            <w:pPr>
              <w:rPr>
                <w:sz w:val="20"/>
                <w:szCs w:val="20"/>
              </w:rPr>
            </w:pPr>
            <w:r w:rsidRPr="004C23E2">
              <w:rPr>
                <w:sz w:val="20"/>
                <w:szCs w:val="20"/>
              </w:rPr>
              <w:t>• Tax implications</w:t>
            </w:r>
          </w:p>
          <w:p w14:paraId="13ABC7BD" w14:textId="77777777" w:rsidR="004C23E2" w:rsidRPr="004C23E2" w:rsidRDefault="004C23E2" w:rsidP="004C23E2">
            <w:pPr>
              <w:rPr>
                <w:sz w:val="20"/>
                <w:szCs w:val="20"/>
              </w:rPr>
            </w:pPr>
            <w:r w:rsidRPr="004C23E2">
              <w:rPr>
                <w:sz w:val="20"/>
                <w:szCs w:val="20"/>
              </w:rPr>
              <w:t>• Selecting a malpractice insurance provider</w:t>
            </w:r>
          </w:p>
          <w:p w14:paraId="401A5BDA" w14:textId="77777777" w:rsidR="004C23E2" w:rsidRPr="004C23E2" w:rsidRDefault="004C23E2" w:rsidP="004C23E2">
            <w:pPr>
              <w:rPr>
                <w:sz w:val="20"/>
                <w:szCs w:val="20"/>
              </w:rPr>
            </w:pPr>
            <w:r w:rsidRPr="004C23E2">
              <w:rPr>
                <w:sz w:val="20"/>
                <w:szCs w:val="20"/>
              </w:rPr>
              <w:t>• Choosing malpractice coverage options</w:t>
            </w:r>
          </w:p>
          <w:p w14:paraId="4E428AE4" w14:textId="77777777" w:rsidR="004C23E2" w:rsidRPr="004C23E2" w:rsidRDefault="004C23E2" w:rsidP="004C23E2">
            <w:pPr>
              <w:rPr>
                <w:sz w:val="20"/>
                <w:szCs w:val="20"/>
              </w:rPr>
            </w:pPr>
            <w:r w:rsidRPr="004C23E2">
              <w:rPr>
                <w:sz w:val="20"/>
                <w:szCs w:val="20"/>
              </w:rPr>
              <w:t>• Succession planning</w:t>
            </w:r>
          </w:p>
          <w:p w14:paraId="69D73EB8" w14:textId="77777777" w:rsidR="004C23E2" w:rsidRPr="004C23E2" w:rsidRDefault="004C23E2" w:rsidP="004C23E2">
            <w:pPr>
              <w:rPr>
                <w:sz w:val="20"/>
                <w:szCs w:val="20"/>
              </w:rPr>
            </w:pPr>
            <w:r w:rsidRPr="004C23E2">
              <w:rPr>
                <w:sz w:val="20"/>
                <w:szCs w:val="20"/>
              </w:rPr>
              <w:t>• Data security</w:t>
            </w:r>
          </w:p>
          <w:p w14:paraId="018DF649" w14:textId="77777777" w:rsidR="004C23E2" w:rsidRPr="004C23E2" w:rsidRDefault="004C23E2" w:rsidP="004C23E2">
            <w:pPr>
              <w:rPr>
                <w:sz w:val="20"/>
                <w:szCs w:val="20"/>
              </w:rPr>
            </w:pPr>
            <w:r w:rsidRPr="004C23E2">
              <w:rPr>
                <w:sz w:val="20"/>
                <w:szCs w:val="20"/>
              </w:rPr>
              <w:t>• Cloud storage</w:t>
            </w:r>
          </w:p>
          <w:p w14:paraId="3E2DEF0A" w14:textId="77777777" w:rsidR="004C23E2" w:rsidRPr="004C23E2" w:rsidRDefault="004C23E2" w:rsidP="004C23E2">
            <w:pPr>
              <w:rPr>
                <w:sz w:val="20"/>
                <w:szCs w:val="20"/>
              </w:rPr>
            </w:pPr>
            <w:r w:rsidRPr="004C23E2">
              <w:rPr>
                <w:sz w:val="20"/>
                <w:szCs w:val="20"/>
              </w:rPr>
              <w:t>• Physical document retention and storage</w:t>
            </w:r>
          </w:p>
          <w:p w14:paraId="5C21CC51" w14:textId="03382609" w:rsidR="001B7CF5" w:rsidRPr="00B57E4C" w:rsidRDefault="004C23E2" w:rsidP="004C23E2">
            <w:pPr>
              <w:rPr>
                <w:sz w:val="20"/>
                <w:szCs w:val="20"/>
              </w:rPr>
            </w:pPr>
            <w:r w:rsidRPr="004C23E2">
              <w:rPr>
                <w:sz w:val="20"/>
                <w:szCs w:val="20"/>
              </w:rPr>
              <w:t>• Backup technology systems</w:t>
            </w:r>
          </w:p>
        </w:tc>
        <w:tc>
          <w:tcPr>
            <w:tcW w:w="1921" w:type="dxa"/>
            <w:vAlign w:val="center"/>
          </w:tcPr>
          <w:p w14:paraId="17A833F1" w14:textId="77777777" w:rsidR="001B7CF5" w:rsidRPr="00C26210" w:rsidRDefault="001B7CF5" w:rsidP="008D44DD">
            <w:pPr>
              <w:pStyle w:val="ListParagraph"/>
              <w:ind w:left="0"/>
              <w:jc w:val="center"/>
              <w:rPr>
                <w:sz w:val="20"/>
                <w:szCs w:val="20"/>
              </w:rPr>
            </w:pPr>
          </w:p>
        </w:tc>
      </w:tr>
      <w:tr w:rsidR="00A42A4E" w:rsidRPr="00C26210" w14:paraId="57073166" w14:textId="77777777" w:rsidTr="008D44DD">
        <w:trPr>
          <w:cantSplit/>
          <w:jc w:val="center"/>
        </w:trPr>
        <w:tc>
          <w:tcPr>
            <w:tcW w:w="7227" w:type="dxa"/>
            <w:tcMar>
              <w:top w:w="43" w:type="dxa"/>
              <w:left w:w="115" w:type="dxa"/>
              <w:bottom w:w="43" w:type="dxa"/>
              <w:right w:w="115" w:type="dxa"/>
            </w:tcMar>
            <w:vAlign w:val="center"/>
          </w:tcPr>
          <w:p w14:paraId="5427E18A" w14:textId="77777777" w:rsidR="00A42A4E" w:rsidRPr="00C26210" w:rsidRDefault="00A42A4E" w:rsidP="008D44DD">
            <w:pPr>
              <w:jc w:val="center"/>
              <w:rPr>
                <w:b/>
                <w:sz w:val="20"/>
                <w:szCs w:val="20"/>
              </w:rPr>
            </w:pPr>
            <w:r w:rsidRPr="00C26210">
              <w:rPr>
                <w:b/>
                <w:sz w:val="20"/>
                <w:szCs w:val="20"/>
              </w:rPr>
              <w:t>Complete at least one of the following:</w:t>
            </w:r>
          </w:p>
        </w:tc>
        <w:tc>
          <w:tcPr>
            <w:tcW w:w="1921" w:type="dxa"/>
            <w:vAlign w:val="center"/>
          </w:tcPr>
          <w:p w14:paraId="19045A41" w14:textId="77777777" w:rsidR="00A42A4E" w:rsidRPr="00C26210" w:rsidRDefault="00A42A4E" w:rsidP="008D44DD">
            <w:pPr>
              <w:pStyle w:val="ListParagraph"/>
              <w:ind w:left="0"/>
              <w:jc w:val="center"/>
              <w:rPr>
                <w:sz w:val="20"/>
                <w:szCs w:val="20"/>
              </w:rPr>
            </w:pPr>
          </w:p>
        </w:tc>
      </w:tr>
      <w:tr w:rsidR="00A42A4E" w:rsidRPr="00C26210" w14:paraId="129FB9C8" w14:textId="77777777" w:rsidTr="008D44DD">
        <w:trPr>
          <w:cantSplit/>
          <w:jc w:val="center"/>
        </w:trPr>
        <w:tc>
          <w:tcPr>
            <w:tcW w:w="7227" w:type="dxa"/>
            <w:tcMar>
              <w:top w:w="43" w:type="dxa"/>
              <w:left w:w="115" w:type="dxa"/>
              <w:bottom w:w="43" w:type="dxa"/>
              <w:right w:w="115" w:type="dxa"/>
            </w:tcMar>
            <w:vAlign w:val="center"/>
          </w:tcPr>
          <w:p w14:paraId="49FF0253" w14:textId="2AA760E3" w:rsidR="00A42A4E" w:rsidRPr="00C26210" w:rsidRDefault="004C23E2">
            <w:pPr>
              <w:rPr>
                <w:sz w:val="20"/>
                <w:szCs w:val="20"/>
              </w:rPr>
            </w:pPr>
            <w:r w:rsidRPr="004C23E2">
              <w:rPr>
                <w:sz w:val="20"/>
                <w:szCs w:val="20"/>
              </w:rPr>
              <w:t xml:space="preserve">Discuss role and responsibilities of paralegals, </w:t>
            </w:r>
            <w:r w:rsidR="007A6C81">
              <w:rPr>
                <w:sz w:val="20"/>
                <w:szCs w:val="20"/>
              </w:rPr>
              <w:t>assistants</w:t>
            </w:r>
            <w:r w:rsidR="002269C2">
              <w:rPr>
                <w:sz w:val="20"/>
                <w:szCs w:val="20"/>
              </w:rPr>
              <w:t>,</w:t>
            </w:r>
            <w:r w:rsidRPr="004C23E2">
              <w:rPr>
                <w:sz w:val="20"/>
                <w:szCs w:val="20"/>
              </w:rPr>
              <w:t xml:space="preserve"> and other office personnel, and how to establish good working relationships with others in the same office who are support staff or colleagues (i.e. in an office sharing situation).</w:t>
            </w:r>
          </w:p>
        </w:tc>
        <w:tc>
          <w:tcPr>
            <w:tcW w:w="1921" w:type="dxa"/>
            <w:vAlign w:val="center"/>
          </w:tcPr>
          <w:p w14:paraId="5709160C" w14:textId="77777777" w:rsidR="00A42A4E" w:rsidRPr="00C26210" w:rsidRDefault="00A42A4E" w:rsidP="008D44DD">
            <w:pPr>
              <w:pStyle w:val="ListParagraph"/>
              <w:ind w:left="0"/>
              <w:jc w:val="center"/>
              <w:rPr>
                <w:sz w:val="20"/>
                <w:szCs w:val="20"/>
              </w:rPr>
            </w:pPr>
          </w:p>
        </w:tc>
      </w:tr>
      <w:tr w:rsidR="00A42A4E" w:rsidRPr="00C26210" w14:paraId="5B7682FE" w14:textId="77777777" w:rsidTr="008D44DD">
        <w:trPr>
          <w:cantSplit/>
          <w:jc w:val="center"/>
        </w:trPr>
        <w:tc>
          <w:tcPr>
            <w:tcW w:w="7227" w:type="dxa"/>
            <w:tcMar>
              <w:top w:w="43" w:type="dxa"/>
              <w:left w:w="115" w:type="dxa"/>
              <w:bottom w:w="43" w:type="dxa"/>
              <w:right w:w="115" w:type="dxa"/>
            </w:tcMar>
          </w:tcPr>
          <w:p w14:paraId="14A6E4F5" w14:textId="77777777" w:rsidR="00A42A4E" w:rsidRPr="00C26210" w:rsidRDefault="00A42A4E" w:rsidP="008D44DD">
            <w:pPr>
              <w:rPr>
                <w:sz w:val="20"/>
                <w:szCs w:val="20"/>
              </w:rPr>
            </w:pPr>
            <w:r w:rsidRPr="00C26210">
              <w:rPr>
                <w:sz w:val="20"/>
                <w:szCs w:val="20"/>
              </w:rPr>
              <w:t>Discuss practices to maintain client confidentiality.</w:t>
            </w:r>
          </w:p>
        </w:tc>
        <w:tc>
          <w:tcPr>
            <w:tcW w:w="1921" w:type="dxa"/>
            <w:vAlign w:val="center"/>
          </w:tcPr>
          <w:p w14:paraId="61AA406D" w14:textId="77777777" w:rsidR="00A42A4E" w:rsidRPr="00C26210" w:rsidRDefault="00A42A4E" w:rsidP="008D44DD">
            <w:pPr>
              <w:pStyle w:val="ListParagraph"/>
              <w:ind w:left="0"/>
              <w:jc w:val="center"/>
              <w:rPr>
                <w:sz w:val="20"/>
                <w:szCs w:val="20"/>
              </w:rPr>
            </w:pPr>
          </w:p>
        </w:tc>
      </w:tr>
      <w:tr w:rsidR="00A42A4E" w:rsidRPr="00C26210" w14:paraId="1CAAADDD" w14:textId="77777777" w:rsidTr="008D44DD">
        <w:trPr>
          <w:cantSplit/>
          <w:jc w:val="center"/>
        </w:trPr>
        <w:tc>
          <w:tcPr>
            <w:tcW w:w="7227" w:type="dxa"/>
            <w:tcMar>
              <w:top w:w="43" w:type="dxa"/>
              <w:left w:w="115" w:type="dxa"/>
              <w:bottom w:w="43" w:type="dxa"/>
              <w:right w:w="115" w:type="dxa"/>
            </w:tcMar>
          </w:tcPr>
          <w:p w14:paraId="6C8C2B9A" w14:textId="77777777" w:rsidR="00A42A4E" w:rsidRPr="00C26210" w:rsidRDefault="00A42A4E" w:rsidP="008D44DD">
            <w:pPr>
              <w:rPr>
                <w:sz w:val="20"/>
                <w:szCs w:val="20"/>
              </w:rPr>
            </w:pPr>
            <w:r w:rsidRPr="00C26210">
              <w:rPr>
                <w:sz w:val="20"/>
                <w:szCs w:val="20"/>
              </w:rPr>
              <w:lastRenderedPageBreak/>
              <w:t>Discuss good time management skills and techniques.</w:t>
            </w:r>
          </w:p>
        </w:tc>
        <w:tc>
          <w:tcPr>
            <w:tcW w:w="1921" w:type="dxa"/>
            <w:vAlign w:val="center"/>
          </w:tcPr>
          <w:p w14:paraId="5871B146" w14:textId="77777777" w:rsidR="00A42A4E" w:rsidRPr="00C26210" w:rsidRDefault="00A42A4E" w:rsidP="008D44DD">
            <w:pPr>
              <w:pStyle w:val="ListParagraph"/>
              <w:ind w:left="0"/>
              <w:jc w:val="center"/>
              <w:rPr>
                <w:sz w:val="20"/>
                <w:szCs w:val="20"/>
              </w:rPr>
            </w:pPr>
          </w:p>
        </w:tc>
      </w:tr>
      <w:tr w:rsidR="00A42A4E" w:rsidRPr="00C26210" w14:paraId="7CDF72E6" w14:textId="77777777" w:rsidTr="008D44DD">
        <w:trPr>
          <w:cantSplit/>
          <w:jc w:val="center"/>
        </w:trPr>
        <w:tc>
          <w:tcPr>
            <w:tcW w:w="7227" w:type="dxa"/>
            <w:tcMar>
              <w:top w:w="43" w:type="dxa"/>
              <w:left w:w="115" w:type="dxa"/>
              <w:bottom w:w="43" w:type="dxa"/>
              <w:right w:w="115" w:type="dxa"/>
            </w:tcMar>
          </w:tcPr>
          <w:p w14:paraId="5ADCAC2F" w14:textId="77777777" w:rsidR="00A42A4E" w:rsidRPr="00C26210" w:rsidRDefault="00A42A4E" w:rsidP="008D44DD">
            <w:pPr>
              <w:rPr>
                <w:sz w:val="20"/>
                <w:szCs w:val="20"/>
              </w:rPr>
            </w:pPr>
            <w:r w:rsidRPr="00C26210">
              <w:rPr>
                <w:sz w:val="20"/>
                <w:szCs w:val="20"/>
              </w:rPr>
              <w:t>Discuss how to screen for, recognize, and avoid conflicts.</w:t>
            </w:r>
          </w:p>
        </w:tc>
        <w:tc>
          <w:tcPr>
            <w:tcW w:w="1921" w:type="dxa"/>
            <w:vAlign w:val="center"/>
          </w:tcPr>
          <w:p w14:paraId="5EC66A0E" w14:textId="77777777" w:rsidR="00A42A4E" w:rsidRPr="00C26210" w:rsidRDefault="00A42A4E" w:rsidP="008D44DD">
            <w:pPr>
              <w:pStyle w:val="ListParagraph"/>
              <w:ind w:left="0"/>
              <w:jc w:val="center"/>
              <w:rPr>
                <w:sz w:val="20"/>
                <w:szCs w:val="20"/>
              </w:rPr>
            </w:pPr>
          </w:p>
        </w:tc>
      </w:tr>
      <w:tr w:rsidR="00A42A4E" w:rsidRPr="00C26210" w14:paraId="7C31169F" w14:textId="77777777" w:rsidTr="008D44DD">
        <w:trPr>
          <w:cantSplit/>
          <w:jc w:val="center"/>
        </w:trPr>
        <w:tc>
          <w:tcPr>
            <w:tcW w:w="7227" w:type="dxa"/>
            <w:tcMar>
              <w:top w:w="43" w:type="dxa"/>
              <w:left w:w="115" w:type="dxa"/>
              <w:bottom w:w="43" w:type="dxa"/>
              <w:right w:w="115" w:type="dxa"/>
            </w:tcMar>
          </w:tcPr>
          <w:p w14:paraId="2347DD43" w14:textId="77777777" w:rsidR="00A42A4E" w:rsidRPr="00C26210" w:rsidRDefault="00A42A4E" w:rsidP="008D44DD">
            <w:pPr>
              <w:rPr>
                <w:sz w:val="20"/>
                <w:szCs w:val="20"/>
              </w:rPr>
            </w:pPr>
            <w:r w:rsidRPr="00C26210">
              <w:rPr>
                <w:sz w:val="20"/>
                <w:szCs w:val="20"/>
              </w:rPr>
              <w:t>Discuss how to prevent issues of unauthorized practice of law with staff.</w:t>
            </w:r>
          </w:p>
        </w:tc>
        <w:tc>
          <w:tcPr>
            <w:tcW w:w="1921" w:type="dxa"/>
            <w:vAlign w:val="center"/>
          </w:tcPr>
          <w:p w14:paraId="170028FC" w14:textId="77777777" w:rsidR="00A42A4E" w:rsidRPr="00C26210" w:rsidRDefault="00A42A4E" w:rsidP="008D44DD">
            <w:pPr>
              <w:pStyle w:val="ListParagraph"/>
              <w:ind w:left="0"/>
              <w:jc w:val="center"/>
              <w:rPr>
                <w:sz w:val="20"/>
                <w:szCs w:val="20"/>
              </w:rPr>
            </w:pPr>
          </w:p>
        </w:tc>
      </w:tr>
      <w:tr w:rsidR="00A42A4E" w:rsidRPr="00C26210" w14:paraId="133A7677" w14:textId="77777777" w:rsidTr="008D44DD">
        <w:trPr>
          <w:cantSplit/>
          <w:jc w:val="center"/>
        </w:trPr>
        <w:tc>
          <w:tcPr>
            <w:tcW w:w="7227" w:type="dxa"/>
            <w:tcMar>
              <w:top w:w="43" w:type="dxa"/>
              <w:left w:w="115" w:type="dxa"/>
              <w:bottom w:w="43" w:type="dxa"/>
              <w:right w:w="115" w:type="dxa"/>
            </w:tcMar>
          </w:tcPr>
          <w:p w14:paraId="023DD21E" w14:textId="77777777" w:rsidR="00A42A4E" w:rsidRPr="00C26210" w:rsidRDefault="00A42A4E" w:rsidP="008D44DD">
            <w:pPr>
              <w:rPr>
                <w:sz w:val="20"/>
                <w:szCs w:val="20"/>
              </w:rPr>
            </w:pPr>
            <w:r w:rsidRPr="00C26210">
              <w:rPr>
                <w:sz w:val="20"/>
                <w:szCs w:val="20"/>
              </w:rPr>
              <w:t>Discuss office politics, including appropriate networking, socializing</w:t>
            </w:r>
            <w:r>
              <w:rPr>
                <w:sz w:val="20"/>
                <w:szCs w:val="20"/>
              </w:rPr>
              <w:t>,</w:t>
            </w:r>
            <w:r w:rsidRPr="00C26210">
              <w:rPr>
                <w:sz w:val="20"/>
                <w:szCs w:val="20"/>
              </w:rPr>
              <w:t xml:space="preserve"> and personal behaviors.</w:t>
            </w:r>
          </w:p>
        </w:tc>
        <w:tc>
          <w:tcPr>
            <w:tcW w:w="1921" w:type="dxa"/>
            <w:vAlign w:val="center"/>
          </w:tcPr>
          <w:p w14:paraId="18B28239" w14:textId="77777777" w:rsidR="00A42A4E" w:rsidRPr="00C26210" w:rsidRDefault="00A42A4E" w:rsidP="008D44DD">
            <w:pPr>
              <w:pStyle w:val="ListParagraph"/>
              <w:ind w:left="0"/>
              <w:jc w:val="center"/>
              <w:rPr>
                <w:sz w:val="20"/>
                <w:szCs w:val="20"/>
              </w:rPr>
            </w:pPr>
          </w:p>
        </w:tc>
      </w:tr>
      <w:tr w:rsidR="00A42A4E" w:rsidRPr="00C26210" w14:paraId="1989144A" w14:textId="77777777" w:rsidTr="008D44DD">
        <w:trPr>
          <w:cantSplit/>
          <w:jc w:val="center"/>
        </w:trPr>
        <w:tc>
          <w:tcPr>
            <w:tcW w:w="7227" w:type="dxa"/>
            <w:tcMar>
              <w:top w:w="43" w:type="dxa"/>
              <w:left w:w="115" w:type="dxa"/>
              <w:bottom w:w="43" w:type="dxa"/>
              <w:right w:w="115" w:type="dxa"/>
            </w:tcMar>
          </w:tcPr>
          <w:p w14:paraId="44DF6EB9" w14:textId="5123F656" w:rsidR="00A42A4E" w:rsidRPr="00C26210" w:rsidRDefault="00A42A4E" w:rsidP="008D44DD">
            <w:pPr>
              <w:rPr>
                <w:sz w:val="20"/>
                <w:szCs w:val="20"/>
              </w:rPr>
            </w:pPr>
            <w:r w:rsidRPr="00C26210">
              <w:rPr>
                <w:sz w:val="20"/>
                <w:szCs w:val="20"/>
              </w:rPr>
              <w:t>Discuss the importance of planning ahead for handling the practice in the event of retirement, disability, or death</w:t>
            </w:r>
            <w:r w:rsidR="00147E5A">
              <w:rPr>
                <w:sz w:val="20"/>
                <w:szCs w:val="20"/>
              </w:rPr>
              <w:t xml:space="preserve"> (succession planning)</w:t>
            </w:r>
            <w:r w:rsidRPr="00C26210">
              <w:rPr>
                <w:sz w:val="20"/>
                <w:szCs w:val="20"/>
              </w:rPr>
              <w:t>.</w:t>
            </w:r>
          </w:p>
        </w:tc>
        <w:tc>
          <w:tcPr>
            <w:tcW w:w="1921" w:type="dxa"/>
            <w:vAlign w:val="center"/>
          </w:tcPr>
          <w:p w14:paraId="4AA79196" w14:textId="77777777" w:rsidR="00A42A4E" w:rsidRPr="00C26210" w:rsidRDefault="00A42A4E" w:rsidP="008D44DD">
            <w:pPr>
              <w:pStyle w:val="ListParagraph"/>
              <w:ind w:left="0"/>
              <w:jc w:val="center"/>
              <w:rPr>
                <w:sz w:val="20"/>
                <w:szCs w:val="20"/>
              </w:rPr>
            </w:pPr>
          </w:p>
        </w:tc>
      </w:tr>
      <w:tr w:rsidR="00A42A4E" w:rsidRPr="00C26210" w14:paraId="365EED90" w14:textId="77777777" w:rsidTr="008D44DD">
        <w:trPr>
          <w:cantSplit/>
          <w:jc w:val="center"/>
        </w:trPr>
        <w:tc>
          <w:tcPr>
            <w:tcW w:w="7227" w:type="dxa"/>
            <w:tcMar>
              <w:top w:w="43" w:type="dxa"/>
              <w:left w:w="115" w:type="dxa"/>
              <w:bottom w:w="43" w:type="dxa"/>
              <w:right w:w="115" w:type="dxa"/>
            </w:tcMar>
          </w:tcPr>
          <w:p w14:paraId="465A49A8" w14:textId="77777777" w:rsidR="00652238" w:rsidRPr="00652238" w:rsidRDefault="00652238" w:rsidP="00652238">
            <w:pPr>
              <w:rPr>
                <w:sz w:val="20"/>
                <w:szCs w:val="20"/>
              </w:rPr>
            </w:pPr>
            <w:r w:rsidRPr="00652238">
              <w:rPr>
                <w:sz w:val="20"/>
                <w:szCs w:val="20"/>
              </w:rPr>
              <w:t>Discuss the issues surrounding wrapping up a solo firm, such as how to protect</w:t>
            </w:r>
          </w:p>
          <w:p w14:paraId="3ADC2AD5" w14:textId="76B0D271" w:rsidR="00A42A4E" w:rsidRPr="00C26210" w:rsidRDefault="00652238" w:rsidP="00652238">
            <w:pPr>
              <w:rPr>
                <w:sz w:val="20"/>
                <w:szCs w:val="20"/>
              </w:rPr>
            </w:pPr>
            <w:r w:rsidRPr="00652238">
              <w:rPr>
                <w:sz w:val="20"/>
                <w:szCs w:val="20"/>
              </w:rPr>
              <w:t>oneself, advising clients, and withdrawing from cases</w:t>
            </w:r>
            <w:r>
              <w:rPr>
                <w:sz w:val="20"/>
                <w:szCs w:val="20"/>
              </w:rPr>
              <w:t>.</w:t>
            </w:r>
          </w:p>
        </w:tc>
        <w:tc>
          <w:tcPr>
            <w:tcW w:w="1921" w:type="dxa"/>
            <w:vAlign w:val="center"/>
          </w:tcPr>
          <w:p w14:paraId="2B63FFF4" w14:textId="77777777" w:rsidR="00A42A4E" w:rsidRPr="00C26210" w:rsidRDefault="00A42A4E" w:rsidP="008D44DD">
            <w:pPr>
              <w:pStyle w:val="ListParagraph"/>
              <w:ind w:left="0"/>
              <w:jc w:val="center"/>
              <w:rPr>
                <w:sz w:val="20"/>
                <w:szCs w:val="20"/>
              </w:rPr>
            </w:pPr>
          </w:p>
        </w:tc>
      </w:tr>
      <w:tr w:rsidR="00A42A4E" w:rsidRPr="00C26210" w14:paraId="0BF420B4" w14:textId="77777777" w:rsidTr="008D44DD">
        <w:trPr>
          <w:cantSplit/>
          <w:jc w:val="center"/>
        </w:trPr>
        <w:tc>
          <w:tcPr>
            <w:tcW w:w="7227" w:type="dxa"/>
            <w:tcMar>
              <w:top w:w="43" w:type="dxa"/>
              <w:left w:w="115" w:type="dxa"/>
              <w:bottom w:w="43" w:type="dxa"/>
              <w:right w:w="115" w:type="dxa"/>
            </w:tcMar>
          </w:tcPr>
          <w:p w14:paraId="72CC7072" w14:textId="5BFFF61F" w:rsidR="00A42A4E" w:rsidRPr="00C26210" w:rsidRDefault="00652238" w:rsidP="008D44DD">
            <w:pPr>
              <w:rPr>
                <w:sz w:val="20"/>
                <w:szCs w:val="20"/>
              </w:rPr>
            </w:pPr>
            <w:r w:rsidRPr="00652238">
              <w:rPr>
                <w:sz w:val="20"/>
                <w:szCs w:val="20"/>
              </w:rPr>
              <w:t>Discuss the benefits/issues with a collaborative law practice and co-working space.</w:t>
            </w:r>
          </w:p>
        </w:tc>
        <w:tc>
          <w:tcPr>
            <w:tcW w:w="1921" w:type="dxa"/>
            <w:vAlign w:val="center"/>
          </w:tcPr>
          <w:p w14:paraId="2802BC07" w14:textId="77777777" w:rsidR="00A42A4E" w:rsidRPr="00C26210" w:rsidRDefault="00A42A4E" w:rsidP="008D44DD">
            <w:pPr>
              <w:pStyle w:val="ListParagraph"/>
              <w:ind w:left="0"/>
              <w:jc w:val="center"/>
              <w:rPr>
                <w:sz w:val="20"/>
                <w:szCs w:val="20"/>
              </w:rPr>
            </w:pPr>
          </w:p>
        </w:tc>
      </w:tr>
    </w:tbl>
    <w:p w14:paraId="2F9749CC" w14:textId="77777777" w:rsidR="00A42A4E" w:rsidRDefault="00A42A4E" w:rsidP="00A42A4E">
      <w:pPr>
        <w:pStyle w:val="ListParagraph"/>
        <w:rPr>
          <w:sz w:val="20"/>
          <w:szCs w:val="20"/>
        </w:rPr>
      </w:pPr>
    </w:p>
    <w:p w14:paraId="469F7C40" w14:textId="723CBB3B" w:rsidR="00F15923" w:rsidRPr="000A46ED" w:rsidRDefault="00F15923" w:rsidP="00F15923">
      <w:pPr>
        <w:pStyle w:val="ListParagraph"/>
        <w:numPr>
          <w:ilvl w:val="0"/>
          <w:numId w:val="7"/>
        </w:numPr>
        <w:rPr>
          <w:b/>
          <w:sz w:val="20"/>
          <w:szCs w:val="20"/>
          <w:highlight w:val="lightGray"/>
        </w:rPr>
      </w:pPr>
      <w:r w:rsidRPr="000A46ED">
        <w:rPr>
          <w:b/>
          <w:sz w:val="20"/>
          <w:szCs w:val="20"/>
          <w:highlight w:val="lightGray"/>
        </w:rPr>
        <w:t xml:space="preserve">Professionalism in Working </w:t>
      </w:r>
      <w:proofErr w:type="gramStart"/>
      <w:r w:rsidRPr="000A46ED">
        <w:rPr>
          <w:b/>
          <w:sz w:val="20"/>
          <w:szCs w:val="20"/>
          <w:highlight w:val="lightGray"/>
        </w:rPr>
        <w:t>With</w:t>
      </w:r>
      <w:proofErr w:type="gramEnd"/>
      <w:r w:rsidRPr="000A46ED">
        <w:rPr>
          <w:b/>
          <w:sz w:val="20"/>
          <w:szCs w:val="20"/>
          <w:highlight w:val="lightGray"/>
        </w:rPr>
        <w:t xml:space="preserve"> Clients</w:t>
      </w:r>
      <w:r w:rsidR="0017293F">
        <w:rPr>
          <w:b/>
          <w:sz w:val="20"/>
          <w:szCs w:val="20"/>
          <w:highlight w:val="lightGray"/>
        </w:rPr>
        <w:tab/>
      </w:r>
      <w:r w:rsidR="0017293F">
        <w:rPr>
          <w:b/>
          <w:sz w:val="20"/>
          <w:szCs w:val="20"/>
          <w:highlight w:val="lightGray"/>
        </w:rPr>
        <w:tab/>
      </w:r>
      <w:r w:rsidR="0017293F">
        <w:rPr>
          <w:b/>
          <w:sz w:val="20"/>
          <w:szCs w:val="20"/>
          <w:highlight w:val="lightGray"/>
        </w:rPr>
        <w:tab/>
      </w:r>
      <w:r w:rsidR="0017293F">
        <w:rPr>
          <w:b/>
          <w:sz w:val="20"/>
          <w:szCs w:val="20"/>
          <w:highlight w:val="lightGray"/>
        </w:rPr>
        <w:tab/>
      </w:r>
      <w:r w:rsidR="0017293F">
        <w:rPr>
          <w:b/>
          <w:sz w:val="20"/>
          <w:szCs w:val="20"/>
          <w:highlight w:val="lightGray"/>
        </w:rPr>
        <w:tab/>
      </w:r>
      <w:r w:rsidR="0017293F">
        <w:rPr>
          <w:b/>
          <w:sz w:val="20"/>
          <w:szCs w:val="20"/>
          <w:highlight w:val="lightGray"/>
        </w:rPr>
        <w:tab/>
      </w:r>
      <w:r w:rsidR="0017293F">
        <w:rPr>
          <w:b/>
          <w:sz w:val="20"/>
          <w:szCs w:val="20"/>
          <w:highlight w:val="lightGray"/>
        </w:rPr>
        <w:tab/>
      </w:r>
      <w:r w:rsidR="0017293F">
        <w:rPr>
          <w:b/>
          <w:sz w:val="20"/>
          <w:szCs w:val="20"/>
          <w:highlight w:val="lightGray"/>
        </w:rPr>
        <w:tab/>
      </w:r>
    </w:p>
    <w:p w14:paraId="6F6E8148" w14:textId="77777777" w:rsidR="00F15923" w:rsidRPr="00C26210" w:rsidRDefault="00F15923" w:rsidP="00F15923">
      <w:pPr>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0"/>
        <w:gridCol w:w="1803"/>
      </w:tblGrid>
      <w:tr w:rsidR="00F15923" w:rsidRPr="00C26210" w14:paraId="3BBBF039" w14:textId="77777777" w:rsidTr="00045259">
        <w:trPr>
          <w:cantSplit/>
          <w:jc w:val="center"/>
        </w:trPr>
        <w:tc>
          <w:tcPr>
            <w:tcW w:w="7340" w:type="dxa"/>
            <w:vAlign w:val="center"/>
          </w:tcPr>
          <w:p w14:paraId="7D62A5C8" w14:textId="77777777" w:rsidR="00F15923" w:rsidRPr="00C26210" w:rsidRDefault="00F15923" w:rsidP="00045259">
            <w:pPr>
              <w:pStyle w:val="ListParagraph"/>
              <w:ind w:left="0"/>
              <w:jc w:val="center"/>
              <w:rPr>
                <w:sz w:val="20"/>
                <w:szCs w:val="20"/>
              </w:rPr>
            </w:pPr>
            <w:r w:rsidRPr="00C26210">
              <w:rPr>
                <w:sz w:val="20"/>
                <w:szCs w:val="20"/>
              </w:rPr>
              <w:t>Action</w:t>
            </w:r>
          </w:p>
        </w:tc>
        <w:tc>
          <w:tcPr>
            <w:tcW w:w="1803" w:type="dxa"/>
            <w:vAlign w:val="center"/>
          </w:tcPr>
          <w:p w14:paraId="4C7EE8F6" w14:textId="77777777" w:rsidR="00F15923" w:rsidRPr="00C26210" w:rsidRDefault="00F15923" w:rsidP="00045259">
            <w:pPr>
              <w:pStyle w:val="ListParagraph"/>
              <w:ind w:left="0"/>
              <w:jc w:val="center"/>
              <w:rPr>
                <w:sz w:val="20"/>
                <w:szCs w:val="20"/>
              </w:rPr>
            </w:pPr>
            <w:r w:rsidRPr="00C26210">
              <w:rPr>
                <w:sz w:val="20"/>
                <w:szCs w:val="20"/>
              </w:rPr>
              <w:t>Mark completed items</w:t>
            </w:r>
          </w:p>
        </w:tc>
      </w:tr>
      <w:tr w:rsidR="0017293F" w:rsidRPr="00C26210" w14:paraId="0932C976" w14:textId="77777777" w:rsidTr="00045259">
        <w:trPr>
          <w:cantSplit/>
          <w:jc w:val="center"/>
        </w:trPr>
        <w:tc>
          <w:tcPr>
            <w:tcW w:w="7340" w:type="dxa"/>
            <w:vAlign w:val="center"/>
          </w:tcPr>
          <w:p w14:paraId="534CB98B" w14:textId="513ACFA7" w:rsidR="0017293F" w:rsidRPr="000A46ED" w:rsidRDefault="0017293F" w:rsidP="00045259">
            <w:pPr>
              <w:pStyle w:val="ListParagraph"/>
              <w:ind w:left="0"/>
              <w:jc w:val="center"/>
              <w:rPr>
                <w:b/>
                <w:sz w:val="20"/>
                <w:szCs w:val="20"/>
              </w:rPr>
            </w:pPr>
            <w:r>
              <w:rPr>
                <w:b/>
                <w:sz w:val="20"/>
                <w:szCs w:val="20"/>
              </w:rPr>
              <w:t>Complete at least three of the following:</w:t>
            </w:r>
          </w:p>
        </w:tc>
        <w:tc>
          <w:tcPr>
            <w:tcW w:w="1803" w:type="dxa"/>
            <w:vAlign w:val="center"/>
          </w:tcPr>
          <w:p w14:paraId="4176E4C2" w14:textId="77777777" w:rsidR="0017293F" w:rsidRPr="00C26210" w:rsidRDefault="0017293F" w:rsidP="00045259">
            <w:pPr>
              <w:pStyle w:val="ListParagraph"/>
              <w:ind w:left="0"/>
              <w:jc w:val="center"/>
              <w:rPr>
                <w:sz w:val="20"/>
                <w:szCs w:val="20"/>
              </w:rPr>
            </w:pPr>
          </w:p>
        </w:tc>
      </w:tr>
      <w:tr w:rsidR="00F15923" w:rsidRPr="00C26210" w14:paraId="214AF716" w14:textId="77777777" w:rsidTr="00045259">
        <w:trPr>
          <w:cantSplit/>
          <w:jc w:val="center"/>
        </w:trPr>
        <w:tc>
          <w:tcPr>
            <w:tcW w:w="7340" w:type="dxa"/>
            <w:tcMar>
              <w:top w:w="43" w:type="dxa"/>
              <w:left w:w="115" w:type="dxa"/>
              <w:bottom w:w="43" w:type="dxa"/>
              <w:right w:w="115" w:type="dxa"/>
            </w:tcMar>
            <w:vAlign w:val="center"/>
          </w:tcPr>
          <w:p w14:paraId="33FB7FCB" w14:textId="203E44AC" w:rsidR="00F15923" w:rsidRPr="00C26210" w:rsidRDefault="00F15923">
            <w:pPr>
              <w:rPr>
                <w:sz w:val="20"/>
                <w:szCs w:val="20"/>
              </w:rPr>
            </w:pPr>
            <w:r>
              <w:rPr>
                <w:sz w:val="20"/>
                <w:szCs w:val="20"/>
              </w:rPr>
              <w:t xml:space="preserve">Review the </w:t>
            </w:r>
            <w:hyperlink r:id="rId17" w:history="1">
              <w:r w:rsidRPr="007236AF">
                <w:rPr>
                  <w:rStyle w:val="Hyperlink"/>
                  <w:sz w:val="20"/>
                  <w:szCs w:val="20"/>
                </w:rPr>
                <w:t>Colorado Principles of Professionalism</w:t>
              </w:r>
            </w:hyperlink>
            <w:r w:rsidR="007236AF">
              <w:rPr>
                <w:sz w:val="20"/>
                <w:szCs w:val="20"/>
              </w:rPr>
              <w:t xml:space="preserve"> </w:t>
            </w:r>
            <w:r>
              <w:rPr>
                <w:sz w:val="20"/>
                <w:szCs w:val="20"/>
              </w:rPr>
              <w:t xml:space="preserve">as a pair and select at least three principles for further discussion as to their application to </w:t>
            </w:r>
            <w:r w:rsidR="001D0326">
              <w:rPr>
                <w:sz w:val="20"/>
                <w:szCs w:val="20"/>
              </w:rPr>
              <w:t>Mentee</w:t>
            </w:r>
            <w:r>
              <w:rPr>
                <w:sz w:val="20"/>
                <w:szCs w:val="20"/>
              </w:rPr>
              <w:t xml:space="preserve">’s practice of law. </w:t>
            </w:r>
            <w:r w:rsidR="004409DB">
              <w:rPr>
                <w:sz w:val="20"/>
                <w:szCs w:val="20"/>
              </w:rPr>
              <w:t>For example: fee agreements, billing structure – flat fee and subscription arrangements; limitations of engagement – unbundling of representation.</w:t>
            </w:r>
          </w:p>
        </w:tc>
        <w:tc>
          <w:tcPr>
            <w:tcW w:w="1803" w:type="dxa"/>
            <w:vAlign w:val="center"/>
          </w:tcPr>
          <w:p w14:paraId="5262545B" w14:textId="77777777" w:rsidR="00F15923" w:rsidRPr="00C26210" w:rsidRDefault="00F15923" w:rsidP="00045259">
            <w:pPr>
              <w:pStyle w:val="ListParagraph"/>
              <w:ind w:left="0"/>
              <w:jc w:val="center"/>
              <w:rPr>
                <w:sz w:val="20"/>
                <w:szCs w:val="20"/>
              </w:rPr>
            </w:pPr>
          </w:p>
        </w:tc>
      </w:tr>
      <w:tr w:rsidR="00F15923" w:rsidRPr="00C26210" w14:paraId="6ADCE587" w14:textId="77777777" w:rsidTr="00045259">
        <w:trPr>
          <w:cantSplit/>
          <w:jc w:val="center"/>
        </w:trPr>
        <w:tc>
          <w:tcPr>
            <w:tcW w:w="7340" w:type="dxa"/>
            <w:tcMar>
              <w:top w:w="43" w:type="dxa"/>
              <w:left w:w="115" w:type="dxa"/>
              <w:bottom w:w="43" w:type="dxa"/>
              <w:right w:w="115" w:type="dxa"/>
            </w:tcMar>
            <w:vAlign w:val="center"/>
          </w:tcPr>
          <w:p w14:paraId="53F5BA2B" w14:textId="77777777" w:rsidR="00F15923" w:rsidRPr="00043712" w:rsidRDefault="00F15923" w:rsidP="00045259">
            <w:pPr>
              <w:rPr>
                <w:sz w:val="20"/>
                <w:szCs w:val="20"/>
              </w:rPr>
            </w:pPr>
            <w:r w:rsidRPr="00C26210">
              <w:rPr>
                <w:sz w:val="20"/>
                <w:szCs w:val="20"/>
              </w:rPr>
              <w:t>Discuss the initial meeting and interaction with a potential client, tips for gathering information about a legal matter, appraising the credibility and trust of the potential client, evaluating whether to accept the representation, how to decline representation. Discuss making and accepting referrals.</w:t>
            </w:r>
          </w:p>
        </w:tc>
        <w:tc>
          <w:tcPr>
            <w:tcW w:w="1803" w:type="dxa"/>
            <w:vAlign w:val="center"/>
          </w:tcPr>
          <w:p w14:paraId="14F3DFC9" w14:textId="77777777" w:rsidR="00F15923" w:rsidRPr="00C26210" w:rsidRDefault="00F15923" w:rsidP="00045259">
            <w:pPr>
              <w:pStyle w:val="ListParagraph"/>
              <w:ind w:left="0"/>
              <w:jc w:val="center"/>
              <w:rPr>
                <w:sz w:val="20"/>
                <w:szCs w:val="20"/>
              </w:rPr>
            </w:pPr>
          </w:p>
        </w:tc>
      </w:tr>
      <w:tr w:rsidR="00F15923" w:rsidRPr="00C26210" w14:paraId="20C0AA7A" w14:textId="77777777" w:rsidTr="00045259">
        <w:trPr>
          <w:cantSplit/>
          <w:jc w:val="center"/>
        </w:trPr>
        <w:tc>
          <w:tcPr>
            <w:tcW w:w="7340" w:type="dxa"/>
            <w:tcMar>
              <w:top w:w="43" w:type="dxa"/>
              <w:left w:w="115" w:type="dxa"/>
              <w:bottom w:w="43" w:type="dxa"/>
              <w:right w:w="115" w:type="dxa"/>
            </w:tcMar>
            <w:vAlign w:val="center"/>
          </w:tcPr>
          <w:p w14:paraId="375E5F22" w14:textId="77777777" w:rsidR="00F15923" w:rsidRPr="00C26210" w:rsidRDefault="00F15923" w:rsidP="00045259">
            <w:pPr>
              <w:rPr>
                <w:sz w:val="20"/>
                <w:szCs w:val="20"/>
              </w:rPr>
            </w:pPr>
            <w:r w:rsidRPr="00043712">
              <w:rPr>
                <w:sz w:val="20"/>
                <w:szCs w:val="20"/>
              </w:rPr>
              <w:t>Discuss importance of client communica</w:t>
            </w:r>
            <w:r>
              <w:rPr>
                <w:sz w:val="20"/>
                <w:szCs w:val="20"/>
              </w:rPr>
              <w:t xml:space="preserve">tion and strategies to maintain </w:t>
            </w:r>
            <w:r w:rsidRPr="00043712">
              <w:rPr>
                <w:sz w:val="20"/>
                <w:szCs w:val="20"/>
              </w:rPr>
              <w:t>appropriate ongoing communication (returning t</w:t>
            </w:r>
            <w:r>
              <w:rPr>
                <w:sz w:val="20"/>
                <w:szCs w:val="20"/>
              </w:rPr>
              <w:t xml:space="preserve">elephone calls, email, etc.) to </w:t>
            </w:r>
            <w:r w:rsidRPr="00043712">
              <w:rPr>
                <w:sz w:val="20"/>
                <w:szCs w:val="20"/>
              </w:rPr>
              <w:t xml:space="preserve">keep clients informed, including use of fee </w:t>
            </w:r>
            <w:r>
              <w:rPr>
                <w:sz w:val="20"/>
                <w:szCs w:val="20"/>
              </w:rPr>
              <w:t xml:space="preserve">agreements, timeliness, written </w:t>
            </w:r>
            <w:r w:rsidRPr="00043712">
              <w:rPr>
                <w:sz w:val="20"/>
                <w:szCs w:val="20"/>
              </w:rPr>
              <w:t>communication, etc. Evaluate any policies adop</w:t>
            </w:r>
            <w:r>
              <w:rPr>
                <w:sz w:val="20"/>
                <w:szCs w:val="20"/>
              </w:rPr>
              <w:t xml:space="preserve">ted by Mentee’s organization or </w:t>
            </w:r>
            <w:r w:rsidRPr="00043712">
              <w:rPr>
                <w:sz w:val="20"/>
                <w:szCs w:val="20"/>
              </w:rPr>
              <w:t>discuss the benefits of adopting</w:t>
            </w:r>
            <w:r>
              <w:rPr>
                <w:sz w:val="20"/>
                <w:szCs w:val="20"/>
              </w:rPr>
              <w:t xml:space="preserve"> a formal communication policy.</w:t>
            </w:r>
          </w:p>
        </w:tc>
        <w:tc>
          <w:tcPr>
            <w:tcW w:w="1803" w:type="dxa"/>
            <w:vAlign w:val="center"/>
          </w:tcPr>
          <w:p w14:paraId="3A747531" w14:textId="77777777" w:rsidR="00F15923" w:rsidRPr="00C26210" w:rsidRDefault="00F15923" w:rsidP="00045259">
            <w:pPr>
              <w:pStyle w:val="ListParagraph"/>
              <w:ind w:left="0"/>
              <w:jc w:val="center"/>
              <w:rPr>
                <w:sz w:val="20"/>
                <w:szCs w:val="20"/>
              </w:rPr>
            </w:pPr>
          </w:p>
        </w:tc>
      </w:tr>
      <w:tr w:rsidR="00F15923" w:rsidRPr="00C26210" w14:paraId="0B2EB2B5" w14:textId="77777777" w:rsidTr="00045259">
        <w:trPr>
          <w:cantSplit/>
          <w:jc w:val="center"/>
        </w:trPr>
        <w:tc>
          <w:tcPr>
            <w:tcW w:w="7340" w:type="dxa"/>
            <w:tcMar>
              <w:top w:w="43" w:type="dxa"/>
              <w:left w:w="115" w:type="dxa"/>
              <w:bottom w:w="43" w:type="dxa"/>
              <w:right w:w="115" w:type="dxa"/>
            </w:tcMar>
            <w:vAlign w:val="center"/>
          </w:tcPr>
          <w:p w14:paraId="1A58BD59" w14:textId="2986282F" w:rsidR="00F15923" w:rsidRPr="00C26210" w:rsidRDefault="00F15923" w:rsidP="00EC4D92">
            <w:pPr>
              <w:rPr>
                <w:sz w:val="20"/>
                <w:szCs w:val="20"/>
              </w:rPr>
            </w:pPr>
            <w:r w:rsidRPr="00C26210">
              <w:rPr>
                <w:sz w:val="20"/>
                <w:szCs w:val="20"/>
              </w:rPr>
              <w:t xml:space="preserve">Discuss proper legal counseling, including the duties and responsibilities of advising clients and the respective responsibilities of the client and the lawyer in decision-making. </w:t>
            </w:r>
          </w:p>
        </w:tc>
        <w:tc>
          <w:tcPr>
            <w:tcW w:w="1803" w:type="dxa"/>
            <w:vAlign w:val="center"/>
          </w:tcPr>
          <w:p w14:paraId="5964CD8E" w14:textId="77777777" w:rsidR="00F15923" w:rsidRPr="00C26210" w:rsidRDefault="00F15923" w:rsidP="00045259">
            <w:pPr>
              <w:pStyle w:val="ListParagraph"/>
              <w:ind w:left="0"/>
              <w:jc w:val="center"/>
              <w:rPr>
                <w:sz w:val="20"/>
                <w:szCs w:val="20"/>
              </w:rPr>
            </w:pPr>
          </w:p>
        </w:tc>
      </w:tr>
      <w:tr w:rsidR="00F15923" w:rsidRPr="00C26210" w14:paraId="0727E96E" w14:textId="77777777" w:rsidTr="00045259">
        <w:trPr>
          <w:cantSplit/>
          <w:jc w:val="center"/>
        </w:trPr>
        <w:tc>
          <w:tcPr>
            <w:tcW w:w="7340" w:type="dxa"/>
            <w:tcMar>
              <w:top w:w="43" w:type="dxa"/>
              <w:left w:w="115" w:type="dxa"/>
              <w:bottom w:w="43" w:type="dxa"/>
              <w:right w:w="115" w:type="dxa"/>
            </w:tcMar>
            <w:vAlign w:val="center"/>
          </w:tcPr>
          <w:p w14:paraId="198A6F5F" w14:textId="77777777" w:rsidR="00F15923" w:rsidRPr="00C26210" w:rsidRDefault="00F15923" w:rsidP="00045259">
            <w:pPr>
              <w:rPr>
                <w:sz w:val="20"/>
                <w:szCs w:val="20"/>
              </w:rPr>
            </w:pPr>
            <w:r w:rsidRPr="00043712">
              <w:rPr>
                <w:sz w:val="20"/>
                <w:szCs w:val="20"/>
              </w:rPr>
              <w:t>Assess best practices for communicating with</w:t>
            </w:r>
            <w:r>
              <w:rPr>
                <w:sz w:val="20"/>
                <w:szCs w:val="20"/>
              </w:rPr>
              <w:t xml:space="preserve"> clients regarding the business </w:t>
            </w:r>
            <w:r w:rsidRPr="00043712">
              <w:rPr>
                <w:sz w:val="20"/>
                <w:szCs w:val="20"/>
              </w:rPr>
              <w:t>aspects of the relationship, including billing</w:t>
            </w:r>
            <w:r>
              <w:rPr>
                <w:sz w:val="20"/>
                <w:szCs w:val="20"/>
              </w:rPr>
              <w:t xml:space="preserve"> and other business procedures. </w:t>
            </w:r>
            <w:r w:rsidRPr="00043712">
              <w:rPr>
                <w:sz w:val="20"/>
                <w:szCs w:val="20"/>
              </w:rPr>
              <w:t>Evaluate Mentee’s collections policies and communication mechanisms relat</w:t>
            </w:r>
            <w:r>
              <w:rPr>
                <w:sz w:val="20"/>
                <w:szCs w:val="20"/>
              </w:rPr>
              <w:t>ed to those policies.</w:t>
            </w:r>
          </w:p>
        </w:tc>
        <w:tc>
          <w:tcPr>
            <w:tcW w:w="1803" w:type="dxa"/>
            <w:vAlign w:val="center"/>
          </w:tcPr>
          <w:p w14:paraId="6EDF4A07" w14:textId="77777777" w:rsidR="00F15923" w:rsidRPr="00C26210" w:rsidRDefault="00F15923" w:rsidP="00045259">
            <w:pPr>
              <w:pStyle w:val="ListParagraph"/>
              <w:ind w:left="0"/>
              <w:jc w:val="center"/>
              <w:rPr>
                <w:sz w:val="20"/>
                <w:szCs w:val="20"/>
              </w:rPr>
            </w:pPr>
          </w:p>
        </w:tc>
      </w:tr>
      <w:tr w:rsidR="00F15923" w:rsidRPr="00C26210" w14:paraId="680ABE88" w14:textId="77777777" w:rsidTr="00045259">
        <w:trPr>
          <w:cantSplit/>
          <w:jc w:val="center"/>
        </w:trPr>
        <w:tc>
          <w:tcPr>
            <w:tcW w:w="7340" w:type="dxa"/>
            <w:tcMar>
              <w:top w:w="43" w:type="dxa"/>
              <w:left w:w="115" w:type="dxa"/>
              <w:bottom w:w="43" w:type="dxa"/>
              <w:right w:w="115" w:type="dxa"/>
            </w:tcMar>
            <w:vAlign w:val="center"/>
          </w:tcPr>
          <w:p w14:paraId="2132D03E" w14:textId="77777777" w:rsidR="00F15923" w:rsidRPr="00043712" w:rsidRDefault="00F15923" w:rsidP="00045259">
            <w:pPr>
              <w:rPr>
                <w:sz w:val="20"/>
                <w:szCs w:val="20"/>
              </w:rPr>
            </w:pPr>
            <w:r w:rsidRPr="00043712">
              <w:rPr>
                <w:sz w:val="20"/>
                <w:szCs w:val="20"/>
              </w:rPr>
              <w:t>Discuss proper legal counseling, including the</w:t>
            </w:r>
            <w:r>
              <w:rPr>
                <w:sz w:val="20"/>
                <w:szCs w:val="20"/>
              </w:rPr>
              <w:t xml:space="preserve"> duties and responsibilities of </w:t>
            </w:r>
            <w:r w:rsidRPr="00043712">
              <w:rPr>
                <w:sz w:val="20"/>
                <w:szCs w:val="20"/>
              </w:rPr>
              <w:t>advising clients and the respective responsibilities of the client and the lawyer in decision-making.</w:t>
            </w:r>
          </w:p>
          <w:p w14:paraId="356BA59A" w14:textId="77777777" w:rsidR="00F15923" w:rsidRPr="00043712" w:rsidRDefault="00F15923" w:rsidP="00F15923">
            <w:pPr>
              <w:pStyle w:val="ListParagraph"/>
              <w:numPr>
                <w:ilvl w:val="0"/>
                <w:numId w:val="24"/>
              </w:numPr>
              <w:rPr>
                <w:sz w:val="20"/>
                <w:szCs w:val="20"/>
              </w:rPr>
            </w:pPr>
            <w:r w:rsidRPr="00043712">
              <w:rPr>
                <w:sz w:val="20"/>
                <w:szCs w:val="20"/>
              </w:rPr>
              <w:t>Consider the following resources in your discussion:</w:t>
            </w:r>
          </w:p>
          <w:p w14:paraId="7DBCDEEE" w14:textId="77777777" w:rsidR="00F15923" w:rsidRPr="00043712" w:rsidRDefault="00F15923" w:rsidP="00F15923">
            <w:pPr>
              <w:pStyle w:val="ListParagraph"/>
              <w:numPr>
                <w:ilvl w:val="1"/>
                <w:numId w:val="24"/>
              </w:numPr>
              <w:rPr>
                <w:sz w:val="20"/>
                <w:szCs w:val="20"/>
              </w:rPr>
            </w:pPr>
            <w:hyperlink r:id="rId18" w:history="1">
              <w:r w:rsidRPr="00043712">
                <w:rPr>
                  <w:rStyle w:val="Hyperlink"/>
                  <w:sz w:val="20"/>
                  <w:szCs w:val="20"/>
                </w:rPr>
                <w:t xml:space="preserve">Do You Have a Client Centered Law </w:t>
              </w:r>
              <w:proofErr w:type="gramStart"/>
              <w:r w:rsidRPr="00043712">
                <w:rPr>
                  <w:rStyle w:val="Hyperlink"/>
                  <w:sz w:val="20"/>
                  <w:szCs w:val="20"/>
                </w:rPr>
                <w:t>Practice?,</w:t>
              </w:r>
              <w:proofErr w:type="gramEnd"/>
              <w:r w:rsidRPr="00043712">
                <w:rPr>
                  <w:rStyle w:val="Hyperlink"/>
                  <w:sz w:val="20"/>
                  <w:szCs w:val="20"/>
                </w:rPr>
                <w:t xml:space="preserve"> Sullivan, 2016</w:t>
              </w:r>
            </w:hyperlink>
          </w:p>
          <w:p w14:paraId="011DB17A" w14:textId="77777777" w:rsidR="00F15923" w:rsidRPr="00043712" w:rsidRDefault="00F15923" w:rsidP="00F15923">
            <w:pPr>
              <w:pStyle w:val="ListParagraph"/>
              <w:numPr>
                <w:ilvl w:val="1"/>
                <w:numId w:val="24"/>
              </w:numPr>
              <w:rPr>
                <w:sz w:val="22"/>
              </w:rPr>
            </w:pPr>
            <w:hyperlink r:id="rId19" w:history="1">
              <w:r w:rsidRPr="00043712">
                <w:rPr>
                  <w:rStyle w:val="Hyperlink"/>
                  <w:sz w:val="20"/>
                  <w:szCs w:val="20"/>
                </w:rPr>
                <w:t xml:space="preserve">Who is My Client? Client Centered Lawyering </w:t>
              </w:r>
              <w:proofErr w:type="gramStart"/>
              <w:r w:rsidRPr="00043712">
                <w:rPr>
                  <w:rStyle w:val="Hyperlink"/>
                  <w:sz w:val="20"/>
                  <w:szCs w:val="20"/>
                </w:rPr>
                <w:t>With</w:t>
              </w:r>
              <w:proofErr w:type="gramEnd"/>
              <w:r w:rsidRPr="00043712">
                <w:rPr>
                  <w:rStyle w:val="Hyperlink"/>
                  <w:sz w:val="20"/>
                  <w:szCs w:val="20"/>
                </w:rPr>
                <w:t xml:space="preserve"> Multiple Clients, Lawton, 2015</w:t>
              </w:r>
            </w:hyperlink>
          </w:p>
        </w:tc>
        <w:tc>
          <w:tcPr>
            <w:tcW w:w="1803" w:type="dxa"/>
            <w:vAlign w:val="center"/>
          </w:tcPr>
          <w:p w14:paraId="6B2E3DEE" w14:textId="77777777" w:rsidR="00F15923" w:rsidRPr="00C26210" w:rsidRDefault="00F15923" w:rsidP="00045259">
            <w:pPr>
              <w:pStyle w:val="ListParagraph"/>
              <w:ind w:left="0"/>
              <w:jc w:val="center"/>
              <w:rPr>
                <w:sz w:val="20"/>
                <w:szCs w:val="20"/>
              </w:rPr>
            </w:pPr>
          </w:p>
        </w:tc>
      </w:tr>
      <w:tr w:rsidR="00F15923" w:rsidRPr="00C26210" w14:paraId="58A19399" w14:textId="77777777" w:rsidTr="00045259">
        <w:trPr>
          <w:cantSplit/>
          <w:jc w:val="center"/>
        </w:trPr>
        <w:tc>
          <w:tcPr>
            <w:tcW w:w="7340" w:type="dxa"/>
            <w:tcMar>
              <w:top w:w="43" w:type="dxa"/>
              <w:left w:w="115" w:type="dxa"/>
              <w:bottom w:w="43" w:type="dxa"/>
              <w:right w:w="115" w:type="dxa"/>
            </w:tcMar>
            <w:vAlign w:val="center"/>
          </w:tcPr>
          <w:p w14:paraId="7F3C6283" w14:textId="77777777" w:rsidR="00F15923" w:rsidRPr="00043712" w:rsidRDefault="00F15923" w:rsidP="00045259">
            <w:pPr>
              <w:rPr>
                <w:sz w:val="20"/>
                <w:szCs w:val="20"/>
              </w:rPr>
            </w:pPr>
            <w:r w:rsidRPr="00043712">
              <w:rPr>
                <w:sz w:val="20"/>
                <w:szCs w:val="20"/>
              </w:rPr>
              <w:t>Discuss how to deal with a “difficult” client. Include in this discussion tools for evaluating when it is time to withdraw from representation, avoid ethical pitfalls, and professionally and responsibly terminate a client relationship.</w:t>
            </w:r>
          </w:p>
          <w:p w14:paraId="4A9C2623" w14:textId="77777777" w:rsidR="00F15923" w:rsidRPr="00043712" w:rsidRDefault="00F15923" w:rsidP="00F15923">
            <w:pPr>
              <w:pStyle w:val="ListParagraph"/>
              <w:numPr>
                <w:ilvl w:val="0"/>
                <w:numId w:val="24"/>
              </w:numPr>
              <w:rPr>
                <w:sz w:val="22"/>
              </w:rPr>
            </w:pPr>
            <w:hyperlink r:id="rId20" w:history="1">
              <w:r w:rsidRPr="00043712">
                <w:rPr>
                  <w:rStyle w:val="Hyperlink"/>
                  <w:sz w:val="20"/>
                  <w:szCs w:val="20"/>
                </w:rPr>
                <w:t xml:space="preserve">Taming the Beast, How to Manage Difficult Clients, </w:t>
              </w:r>
              <w:proofErr w:type="spellStart"/>
              <w:r w:rsidRPr="00043712">
                <w:rPr>
                  <w:rStyle w:val="Hyperlink"/>
                  <w:sz w:val="20"/>
                  <w:szCs w:val="20"/>
                </w:rPr>
                <w:t>Lowentheil</w:t>
              </w:r>
              <w:proofErr w:type="spellEnd"/>
              <w:r w:rsidRPr="00043712">
                <w:rPr>
                  <w:rStyle w:val="Hyperlink"/>
                  <w:sz w:val="20"/>
                  <w:szCs w:val="20"/>
                </w:rPr>
                <w:t>, 2017</w:t>
              </w:r>
            </w:hyperlink>
          </w:p>
        </w:tc>
        <w:tc>
          <w:tcPr>
            <w:tcW w:w="1803" w:type="dxa"/>
            <w:vAlign w:val="center"/>
          </w:tcPr>
          <w:p w14:paraId="636FF1F1" w14:textId="77777777" w:rsidR="00F15923" w:rsidRPr="00C26210" w:rsidRDefault="00F15923" w:rsidP="00045259">
            <w:pPr>
              <w:pStyle w:val="ListParagraph"/>
              <w:ind w:left="0"/>
              <w:jc w:val="center"/>
              <w:rPr>
                <w:sz w:val="20"/>
                <w:szCs w:val="20"/>
              </w:rPr>
            </w:pPr>
          </w:p>
        </w:tc>
      </w:tr>
      <w:tr w:rsidR="00F15923" w:rsidRPr="00C26210" w14:paraId="2CB28AB7" w14:textId="77777777" w:rsidTr="00045259">
        <w:trPr>
          <w:cantSplit/>
          <w:jc w:val="center"/>
        </w:trPr>
        <w:tc>
          <w:tcPr>
            <w:tcW w:w="7340" w:type="dxa"/>
            <w:tcMar>
              <w:top w:w="43" w:type="dxa"/>
              <w:left w:w="115" w:type="dxa"/>
              <w:bottom w:w="43" w:type="dxa"/>
              <w:right w:w="115" w:type="dxa"/>
            </w:tcMar>
            <w:vAlign w:val="center"/>
          </w:tcPr>
          <w:p w14:paraId="49A847BF" w14:textId="77777777" w:rsidR="00F15923" w:rsidRPr="00043712" w:rsidRDefault="00F15923" w:rsidP="00045259">
            <w:pPr>
              <w:rPr>
                <w:sz w:val="20"/>
                <w:szCs w:val="20"/>
              </w:rPr>
            </w:pPr>
            <w:r w:rsidRPr="00C26210">
              <w:rPr>
                <w:sz w:val="20"/>
                <w:szCs w:val="20"/>
              </w:rPr>
              <w:t>Discuss the termination of the attorney-client relationship, issues with terminating mid-representation, necessary steps and documentation.</w:t>
            </w:r>
          </w:p>
        </w:tc>
        <w:tc>
          <w:tcPr>
            <w:tcW w:w="1803" w:type="dxa"/>
            <w:vAlign w:val="center"/>
          </w:tcPr>
          <w:p w14:paraId="57D54B31" w14:textId="77777777" w:rsidR="00F15923" w:rsidRPr="00C26210" w:rsidRDefault="00F15923" w:rsidP="00045259">
            <w:pPr>
              <w:pStyle w:val="ListParagraph"/>
              <w:ind w:left="0"/>
              <w:jc w:val="center"/>
              <w:rPr>
                <w:sz w:val="20"/>
                <w:szCs w:val="20"/>
              </w:rPr>
            </w:pPr>
          </w:p>
        </w:tc>
      </w:tr>
    </w:tbl>
    <w:p w14:paraId="78E4AB68" w14:textId="77777777" w:rsidR="00A42A4E" w:rsidRPr="00C26210" w:rsidRDefault="00A42A4E" w:rsidP="00A42A4E">
      <w:pPr>
        <w:rPr>
          <w:sz w:val="20"/>
          <w:szCs w:val="20"/>
        </w:rPr>
      </w:pPr>
    </w:p>
    <w:p w14:paraId="22977A12" w14:textId="4D490441" w:rsidR="00856CAA" w:rsidRPr="000A46ED" w:rsidRDefault="00856CAA" w:rsidP="00856CAA">
      <w:pPr>
        <w:pStyle w:val="ListParagraph"/>
        <w:numPr>
          <w:ilvl w:val="0"/>
          <w:numId w:val="7"/>
        </w:numPr>
        <w:rPr>
          <w:b/>
          <w:sz w:val="20"/>
          <w:szCs w:val="20"/>
          <w:highlight w:val="lightGray"/>
        </w:rPr>
      </w:pPr>
      <w:r w:rsidRPr="000A46ED">
        <w:rPr>
          <w:b/>
          <w:sz w:val="20"/>
          <w:szCs w:val="20"/>
          <w:highlight w:val="lightGray"/>
        </w:rPr>
        <w:lastRenderedPageBreak/>
        <w:t>Litigatio</w:t>
      </w:r>
      <w:r w:rsidR="0098562C" w:rsidRPr="000A46ED">
        <w:rPr>
          <w:b/>
          <w:sz w:val="20"/>
          <w:szCs w:val="20"/>
          <w:highlight w:val="lightGray"/>
        </w:rPr>
        <w:t xml:space="preserve">n and Transaction Experiences </w:t>
      </w:r>
      <w:r w:rsidR="0017293F">
        <w:rPr>
          <w:b/>
          <w:sz w:val="20"/>
          <w:szCs w:val="20"/>
          <w:highlight w:val="lightGray"/>
        </w:rPr>
        <w:tab/>
      </w:r>
      <w:r w:rsidR="0017293F">
        <w:rPr>
          <w:b/>
          <w:sz w:val="20"/>
          <w:szCs w:val="20"/>
          <w:highlight w:val="lightGray"/>
        </w:rPr>
        <w:tab/>
      </w:r>
      <w:r w:rsidR="0017293F">
        <w:rPr>
          <w:b/>
          <w:sz w:val="20"/>
          <w:szCs w:val="20"/>
          <w:highlight w:val="lightGray"/>
        </w:rPr>
        <w:tab/>
      </w:r>
      <w:r w:rsidR="0017293F">
        <w:rPr>
          <w:b/>
          <w:sz w:val="20"/>
          <w:szCs w:val="20"/>
          <w:highlight w:val="lightGray"/>
        </w:rPr>
        <w:tab/>
      </w:r>
      <w:r w:rsidR="0017293F">
        <w:rPr>
          <w:b/>
          <w:sz w:val="20"/>
          <w:szCs w:val="20"/>
          <w:highlight w:val="lightGray"/>
        </w:rPr>
        <w:tab/>
      </w:r>
      <w:r w:rsidR="0017293F">
        <w:rPr>
          <w:b/>
          <w:sz w:val="20"/>
          <w:szCs w:val="20"/>
          <w:highlight w:val="lightGray"/>
        </w:rPr>
        <w:tab/>
      </w:r>
      <w:r w:rsidR="0017293F">
        <w:rPr>
          <w:b/>
          <w:sz w:val="20"/>
          <w:szCs w:val="20"/>
          <w:highlight w:val="lightGray"/>
        </w:rPr>
        <w:tab/>
      </w:r>
      <w:r w:rsidR="0017293F">
        <w:rPr>
          <w:b/>
          <w:sz w:val="20"/>
          <w:szCs w:val="20"/>
          <w:highlight w:val="lightGray"/>
        </w:rPr>
        <w:tab/>
      </w:r>
    </w:p>
    <w:p w14:paraId="2832D46A" w14:textId="77777777" w:rsidR="00856CAA" w:rsidRPr="00C26210" w:rsidRDefault="00856CAA" w:rsidP="00856CAA">
      <w:pPr>
        <w:pStyle w:val="ListParagraph"/>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1"/>
        <w:gridCol w:w="1801"/>
      </w:tblGrid>
      <w:tr w:rsidR="00856CAA" w:rsidRPr="00C26210" w14:paraId="7C34B086" w14:textId="77777777" w:rsidTr="00E92EE6">
        <w:trPr>
          <w:cantSplit/>
          <w:jc w:val="center"/>
        </w:trPr>
        <w:tc>
          <w:tcPr>
            <w:tcW w:w="7351" w:type="dxa"/>
            <w:vAlign w:val="center"/>
          </w:tcPr>
          <w:p w14:paraId="410BB21C" w14:textId="77777777" w:rsidR="00856CAA" w:rsidRPr="00C26210" w:rsidRDefault="00856CAA" w:rsidP="00E92EE6">
            <w:pPr>
              <w:pStyle w:val="ListParagraph"/>
              <w:ind w:left="0"/>
              <w:jc w:val="center"/>
              <w:rPr>
                <w:sz w:val="20"/>
                <w:szCs w:val="20"/>
              </w:rPr>
            </w:pPr>
            <w:r w:rsidRPr="00C26210">
              <w:rPr>
                <w:sz w:val="20"/>
                <w:szCs w:val="20"/>
              </w:rPr>
              <w:t>Action</w:t>
            </w:r>
          </w:p>
        </w:tc>
        <w:tc>
          <w:tcPr>
            <w:tcW w:w="1801" w:type="dxa"/>
            <w:vAlign w:val="center"/>
          </w:tcPr>
          <w:p w14:paraId="78BCC093" w14:textId="77777777" w:rsidR="00856CAA" w:rsidRPr="00C26210" w:rsidRDefault="00856CAA" w:rsidP="00E92EE6">
            <w:pPr>
              <w:pStyle w:val="ListParagraph"/>
              <w:ind w:left="0"/>
              <w:jc w:val="center"/>
              <w:rPr>
                <w:sz w:val="20"/>
                <w:szCs w:val="20"/>
              </w:rPr>
            </w:pPr>
            <w:r w:rsidRPr="00C26210">
              <w:rPr>
                <w:sz w:val="20"/>
                <w:szCs w:val="20"/>
              </w:rPr>
              <w:t>Mark completed items</w:t>
            </w:r>
          </w:p>
        </w:tc>
      </w:tr>
      <w:tr w:rsidR="0017293F" w:rsidRPr="00C26210" w14:paraId="5AB8B0EA" w14:textId="77777777" w:rsidTr="00E92EE6">
        <w:trPr>
          <w:cantSplit/>
          <w:jc w:val="center"/>
        </w:trPr>
        <w:tc>
          <w:tcPr>
            <w:tcW w:w="7351" w:type="dxa"/>
            <w:vAlign w:val="center"/>
          </w:tcPr>
          <w:p w14:paraId="363C5290" w14:textId="7A67DE4A" w:rsidR="0017293F" w:rsidRPr="000A46ED" w:rsidRDefault="0017293F" w:rsidP="00E92EE6">
            <w:pPr>
              <w:pStyle w:val="ListParagraph"/>
              <w:ind w:left="0"/>
              <w:jc w:val="center"/>
              <w:rPr>
                <w:b/>
                <w:sz w:val="20"/>
                <w:szCs w:val="20"/>
              </w:rPr>
            </w:pPr>
            <w:r w:rsidRPr="000A46ED">
              <w:rPr>
                <w:b/>
                <w:sz w:val="20"/>
                <w:szCs w:val="20"/>
              </w:rPr>
              <w:t>Complete at least two of the following:</w:t>
            </w:r>
          </w:p>
        </w:tc>
        <w:tc>
          <w:tcPr>
            <w:tcW w:w="1801" w:type="dxa"/>
            <w:vAlign w:val="center"/>
          </w:tcPr>
          <w:p w14:paraId="43381CE1" w14:textId="77777777" w:rsidR="0017293F" w:rsidRPr="00C26210" w:rsidRDefault="0017293F" w:rsidP="00E92EE6">
            <w:pPr>
              <w:pStyle w:val="ListParagraph"/>
              <w:ind w:left="0"/>
              <w:jc w:val="center"/>
              <w:rPr>
                <w:sz w:val="20"/>
                <w:szCs w:val="20"/>
              </w:rPr>
            </w:pPr>
          </w:p>
        </w:tc>
      </w:tr>
      <w:tr w:rsidR="00856CAA" w:rsidRPr="00C26210" w14:paraId="3E6004F0" w14:textId="77777777" w:rsidTr="00E92EE6">
        <w:trPr>
          <w:cantSplit/>
          <w:jc w:val="center"/>
        </w:trPr>
        <w:tc>
          <w:tcPr>
            <w:tcW w:w="7351" w:type="dxa"/>
            <w:tcMar>
              <w:top w:w="43" w:type="dxa"/>
              <w:left w:w="115" w:type="dxa"/>
              <w:bottom w:w="43" w:type="dxa"/>
              <w:right w:w="115" w:type="dxa"/>
            </w:tcMar>
            <w:vAlign w:val="center"/>
          </w:tcPr>
          <w:p w14:paraId="0C64FEE4" w14:textId="3F083ABB" w:rsidR="00856CAA" w:rsidRPr="00C26210" w:rsidRDefault="00856CAA" w:rsidP="00E92EE6">
            <w:pPr>
              <w:rPr>
                <w:sz w:val="20"/>
                <w:szCs w:val="20"/>
              </w:rPr>
            </w:pPr>
            <w:r w:rsidRPr="00C26210">
              <w:rPr>
                <w:sz w:val="20"/>
                <w:szCs w:val="20"/>
              </w:rPr>
              <w:t>Discuss types of alternative dispute resolution (ADR) such as mediation, arbitration, early neutral evaluation, summary jury trials,</w:t>
            </w:r>
            <w:r w:rsidR="007E0ED0">
              <w:rPr>
                <w:sz w:val="20"/>
                <w:szCs w:val="20"/>
              </w:rPr>
              <w:t xml:space="preserve"> and</w:t>
            </w:r>
            <w:r w:rsidRPr="00C26210">
              <w:rPr>
                <w:sz w:val="20"/>
                <w:szCs w:val="20"/>
              </w:rPr>
              <w:t xml:space="preserve"> collaborative law practice.</w:t>
            </w:r>
          </w:p>
        </w:tc>
        <w:tc>
          <w:tcPr>
            <w:tcW w:w="1801" w:type="dxa"/>
            <w:vAlign w:val="center"/>
          </w:tcPr>
          <w:p w14:paraId="19932E32" w14:textId="77777777" w:rsidR="00856CAA" w:rsidRPr="00C26210" w:rsidRDefault="00856CAA" w:rsidP="00E92EE6">
            <w:pPr>
              <w:pStyle w:val="ListParagraph"/>
              <w:ind w:left="0"/>
              <w:jc w:val="center"/>
              <w:rPr>
                <w:sz w:val="20"/>
                <w:szCs w:val="20"/>
              </w:rPr>
            </w:pPr>
          </w:p>
        </w:tc>
      </w:tr>
      <w:tr w:rsidR="00856CAA" w:rsidRPr="00C26210" w14:paraId="20BF6116" w14:textId="77777777" w:rsidTr="00E92EE6">
        <w:trPr>
          <w:cantSplit/>
          <w:jc w:val="center"/>
        </w:trPr>
        <w:tc>
          <w:tcPr>
            <w:tcW w:w="7351" w:type="dxa"/>
            <w:tcMar>
              <w:top w:w="43" w:type="dxa"/>
              <w:left w:w="115" w:type="dxa"/>
              <w:bottom w:w="43" w:type="dxa"/>
              <w:right w:w="115" w:type="dxa"/>
            </w:tcMar>
            <w:vAlign w:val="center"/>
          </w:tcPr>
          <w:p w14:paraId="04AA3DB0" w14:textId="77777777" w:rsidR="00856CAA" w:rsidRPr="00C26210" w:rsidRDefault="00856CAA" w:rsidP="00E92EE6">
            <w:pPr>
              <w:rPr>
                <w:sz w:val="20"/>
                <w:szCs w:val="20"/>
              </w:rPr>
            </w:pPr>
            <w:r>
              <w:rPr>
                <w:sz w:val="20"/>
                <w:szCs w:val="20"/>
              </w:rPr>
              <w:t>Mentee</w:t>
            </w:r>
            <w:r w:rsidRPr="00C26210">
              <w:rPr>
                <w:sz w:val="20"/>
                <w:szCs w:val="20"/>
              </w:rPr>
              <w:t xml:space="preserve"> attends one of the ADR proceedings listed above. The pair discusses and evaluates what was observed.</w:t>
            </w:r>
          </w:p>
        </w:tc>
        <w:tc>
          <w:tcPr>
            <w:tcW w:w="1801" w:type="dxa"/>
            <w:vAlign w:val="center"/>
          </w:tcPr>
          <w:p w14:paraId="120D3BE4" w14:textId="77777777" w:rsidR="00856CAA" w:rsidRPr="00C26210" w:rsidRDefault="00856CAA" w:rsidP="00E92EE6">
            <w:pPr>
              <w:pStyle w:val="ListParagraph"/>
              <w:ind w:left="0"/>
              <w:jc w:val="center"/>
              <w:rPr>
                <w:sz w:val="20"/>
                <w:szCs w:val="20"/>
              </w:rPr>
            </w:pPr>
          </w:p>
        </w:tc>
      </w:tr>
      <w:tr w:rsidR="00856CAA" w:rsidRPr="00C26210" w14:paraId="344B63A8" w14:textId="77777777" w:rsidTr="00E92EE6">
        <w:trPr>
          <w:cantSplit/>
          <w:jc w:val="center"/>
        </w:trPr>
        <w:tc>
          <w:tcPr>
            <w:tcW w:w="7351" w:type="dxa"/>
            <w:tcMar>
              <w:top w:w="43" w:type="dxa"/>
              <w:left w:w="115" w:type="dxa"/>
              <w:bottom w:w="43" w:type="dxa"/>
              <w:right w:w="115" w:type="dxa"/>
            </w:tcMar>
            <w:vAlign w:val="center"/>
          </w:tcPr>
          <w:p w14:paraId="68FC58DD" w14:textId="77777777" w:rsidR="00856CAA" w:rsidRPr="00C26210" w:rsidRDefault="00856CAA" w:rsidP="00E92EE6">
            <w:pPr>
              <w:rPr>
                <w:sz w:val="20"/>
                <w:szCs w:val="20"/>
              </w:rPr>
            </w:pPr>
            <w:r>
              <w:rPr>
                <w:sz w:val="20"/>
                <w:szCs w:val="20"/>
              </w:rPr>
              <w:t>Mentee</w:t>
            </w:r>
            <w:r w:rsidRPr="00C26210">
              <w:rPr>
                <w:sz w:val="20"/>
                <w:szCs w:val="20"/>
              </w:rPr>
              <w:t xml:space="preserve"> attends or participates in a deposition. The pair discusses and evaluates what was observed.</w:t>
            </w:r>
          </w:p>
        </w:tc>
        <w:tc>
          <w:tcPr>
            <w:tcW w:w="1801" w:type="dxa"/>
            <w:vAlign w:val="center"/>
          </w:tcPr>
          <w:p w14:paraId="33EA0841" w14:textId="77777777" w:rsidR="00856CAA" w:rsidRPr="00C26210" w:rsidRDefault="00856CAA" w:rsidP="00E92EE6">
            <w:pPr>
              <w:pStyle w:val="ListParagraph"/>
              <w:ind w:left="0"/>
              <w:jc w:val="center"/>
              <w:rPr>
                <w:sz w:val="20"/>
                <w:szCs w:val="20"/>
              </w:rPr>
            </w:pPr>
          </w:p>
        </w:tc>
      </w:tr>
      <w:tr w:rsidR="00856CAA" w:rsidRPr="00C26210" w14:paraId="0C3D1DA5" w14:textId="77777777" w:rsidTr="00E92EE6">
        <w:trPr>
          <w:cantSplit/>
          <w:jc w:val="center"/>
        </w:trPr>
        <w:tc>
          <w:tcPr>
            <w:tcW w:w="7351" w:type="dxa"/>
            <w:tcMar>
              <w:top w:w="43" w:type="dxa"/>
              <w:left w:w="115" w:type="dxa"/>
              <w:bottom w:w="43" w:type="dxa"/>
              <w:right w:w="115" w:type="dxa"/>
            </w:tcMar>
            <w:vAlign w:val="center"/>
          </w:tcPr>
          <w:p w14:paraId="4B3AE6CB" w14:textId="77777777" w:rsidR="00856CAA" w:rsidRPr="00C26210" w:rsidRDefault="00856CAA" w:rsidP="00E92EE6">
            <w:pPr>
              <w:rPr>
                <w:sz w:val="20"/>
                <w:szCs w:val="20"/>
              </w:rPr>
            </w:pPr>
            <w:proofErr w:type="gramStart"/>
            <w:r>
              <w:rPr>
                <w:sz w:val="20"/>
                <w:szCs w:val="20"/>
              </w:rPr>
              <w:t>Mentee</w:t>
            </w:r>
            <w:proofErr w:type="gramEnd"/>
            <w:r w:rsidRPr="00C26210">
              <w:rPr>
                <w:sz w:val="20"/>
                <w:szCs w:val="20"/>
              </w:rPr>
              <w:t xml:space="preserve"> attends or participates in </w:t>
            </w:r>
            <w:r>
              <w:rPr>
                <w:sz w:val="20"/>
                <w:szCs w:val="20"/>
              </w:rPr>
              <w:t xml:space="preserve">part or </w:t>
            </w:r>
            <w:proofErr w:type="gramStart"/>
            <w:r>
              <w:rPr>
                <w:sz w:val="20"/>
                <w:szCs w:val="20"/>
              </w:rPr>
              <w:t>all of</w:t>
            </w:r>
            <w:proofErr w:type="gramEnd"/>
            <w:r>
              <w:rPr>
                <w:sz w:val="20"/>
                <w:szCs w:val="20"/>
              </w:rPr>
              <w:t xml:space="preserve"> </w:t>
            </w:r>
            <w:r w:rsidRPr="00C26210">
              <w:rPr>
                <w:sz w:val="20"/>
                <w:szCs w:val="20"/>
              </w:rPr>
              <w:t>a trial, whether, civil or criminal, bench or jury, state or federal. The pair discusses and evaluates what was observed.</w:t>
            </w:r>
          </w:p>
        </w:tc>
        <w:tc>
          <w:tcPr>
            <w:tcW w:w="1801" w:type="dxa"/>
            <w:vAlign w:val="center"/>
          </w:tcPr>
          <w:p w14:paraId="2DB4CD84" w14:textId="77777777" w:rsidR="00856CAA" w:rsidRPr="00C26210" w:rsidRDefault="00856CAA" w:rsidP="00E92EE6">
            <w:pPr>
              <w:pStyle w:val="ListParagraph"/>
              <w:ind w:left="0"/>
              <w:jc w:val="center"/>
              <w:rPr>
                <w:sz w:val="20"/>
                <w:szCs w:val="20"/>
              </w:rPr>
            </w:pPr>
          </w:p>
        </w:tc>
      </w:tr>
      <w:tr w:rsidR="00856CAA" w:rsidRPr="00C26210" w14:paraId="66F24145" w14:textId="77777777" w:rsidTr="00E92EE6">
        <w:trPr>
          <w:cantSplit/>
          <w:jc w:val="center"/>
        </w:trPr>
        <w:tc>
          <w:tcPr>
            <w:tcW w:w="7351" w:type="dxa"/>
            <w:tcMar>
              <w:top w:w="43" w:type="dxa"/>
              <w:left w:w="115" w:type="dxa"/>
              <w:bottom w:w="43" w:type="dxa"/>
              <w:right w:w="115" w:type="dxa"/>
            </w:tcMar>
            <w:vAlign w:val="center"/>
          </w:tcPr>
          <w:p w14:paraId="1FA6EA81" w14:textId="77777777" w:rsidR="00856CAA" w:rsidRPr="00C26210" w:rsidRDefault="00856CAA" w:rsidP="00E92EE6">
            <w:pPr>
              <w:rPr>
                <w:sz w:val="20"/>
                <w:szCs w:val="20"/>
              </w:rPr>
            </w:pPr>
            <w:r>
              <w:rPr>
                <w:sz w:val="20"/>
                <w:szCs w:val="20"/>
              </w:rPr>
              <w:t>Mentee</w:t>
            </w:r>
            <w:r w:rsidRPr="00C26210">
              <w:rPr>
                <w:sz w:val="20"/>
                <w:szCs w:val="20"/>
              </w:rPr>
              <w:t xml:space="preserve"> attends or participates in an appellate oral argument before the Colorado Supreme Court, Colorado Court of Appeals, or the Tenth Circuit Court of Appeals. The pair discusses and evaluates what was observed.</w:t>
            </w:r>
          </w:p>
        </w:tc>
        <w:tc>
          <w:tcPr>
            <w:tcW w:w="1801" w:type="dxa"/>
            <w:vAlign w:val="center"/>
          </w:tcPr>
          <w:p w14:paraId="617F2D1B" w14:textId="77777777" w:rsidR="00856CAA" w:rsidRPr="00C26210" w:rsidRDefault="00856CAA" w:rsidP="00E92EE6">
            <w:pPr>
              <w:pStyle w:val="ListParagraph"/>
              <w:ind w:left="0"/>
              <w:jc w:val="center"/>
              <w:rPr>
                <w:sz w:val="20"/>
                <w:szCs w:val="20"/>
              </w:rPr>
            </w:pPr>
          </w:p>
        </w:tc>
      </w:tr>
      <w:tr w:rsidR="00856CAA" w:rsidRPr="00C26210" w14:paraId="781B1BF0" w14:textId="77777777" w:rsidTr="00E92EE6">
        <w:trPr>
          <w:cantSplit/>
          <w:jc w:val="center"/>
        </w:trPr>
        <w:tc>
          <w:tcPr>
            <w:tcW w:w="7351" w:type="dxa"/>
            <w:tcMar>
              <w:top w:w="43" w:type="dxa"/>
              <w:left w:w="115" w:type="dxa"/>
              <w:bottom w:w="43" w:type="dxa"/>
              <w:right w:w="115" w:type="dxa"/>
            </w:tcMar>
            <w:vAlign w:val="center"/>
          </w:tcPr>
          <w:p w14:paraId="76BED372" w14:textId="77777777" w:rsidR="00856CAA" w:rsidRPr="00C26210" w:rsidRDefault="00856CAA" w:rsidP="00E92EE6">
            <w:pPr>
              <w:rPr>
                <w:sz w:val="20"/>
                <w:szCs w:val="20"/>
              </w:rPr>
            </w:pPr>
            <w:r>
              <w:rPr>
                <w:sz w:val="20"/>
                <w:szCs w:val="20"/>
              </w:rPr>
              <w:t>Mentee</w:t>
            </w:r>
            <w:r w:rsidRPr="00C26210">
              <w:rPr>
                <w:sz w:val="20"/>
                <w:szCs w:val="20"/>
              </w:rPr>
              <w:t xml:space="preserve"> attends or participates in a hearing conducted by a state or local administrative body (e.g. local zoning board, tax equalization board hearing; state licensing or regulatory body). The pair discusses and evaluates what was observed.</w:t>
            </w:r>
          </w:p>
        </w:tc>
        <w:tc>
          <w:tcPr>
            <w:tcW w:w="1801" w:type="dxa"/>
            <w:vAlign w:val="center"/>
          </w:tcPr>
          <w:p w14:paraId="11C2C563" w14:textId="77777777" w:rsidR="00856CAA" w:rsidRPr="00C26210" w:rsidRDefault="00856CAA" w:rsidP="00E92EE6">
            <w:pPr>
              <w:pStyle w:val="ListParagraph"/>
              <w:ind w:left="0"/>
              <w:jc w:val="center"/>
              <w:rPr>
                <w:sz w:val="20"/>
                <w:szCs w:val="20"/>
              </w:rPr>
            </w:pPr>
          </w:p>
        </w:tc>
      </w:tr>
      <w:tr w:rsidR="00856CAA" w:rsidRPr="00C26210" w14:paraId="347C0B9B" w14:textId="77777777" w:rsidTr="00E92EE6">
        <w:trPr>
          <w:cantSplit/>
          <w:jc w:val="center"/>
        </w:trPr>
        <w:tc>
          <w:tcPr>
            <w:tcW w:w="7351" w:type="dxa"/>
            <w:tcMar>
              <w:top w:w="43" w:type="dxa"/>
              <w:left w:w="115" w:type="dxa"/>
              <w:bottom w:w="43" w:type="dxa"/>
              <w:right w:w="115" w:type="dxa"/>
            </w:tcMar>
            <w:vAlign w:val="center"/>
          </w:tcPr>
          <w:p w14:paraId="430BB023" w14:textId="77777777" w:rsidR="00856CAA" w:rsidRPr="00C26210" w:rsidRDefault="00856CAA" w:rsidP="00E92EE6">
            <w:pPr>
              <w:rPr>
                <w:sz w:val="20"/>
                <w:szCs w:val="20"/>
              </w:rPr>
            </w:pPr>
            <w:r>
              <w:rPr>
                <w:sz w:val="20"/>
                <w:szCs w:val="20"/>
              </w:rPr>
              <w:t>Mentee</w:t>
            </w:r>
            <w:r w:rsidRPr="00C26210">
              <w:rPr>
                <w:sz w:val="20"/>
                <w:szCs w:val="20"/>
              </w:rPr>
              <w:t xml:space="preserve"> observes a real estate closing or other business transaction or financial closing. The pair discusses and evaluates what was observed.</w:t>
            </w:r>
          </w:p>
        </w:tc>
        <w:tc>
          <w:tcPr>
            <w:tcW w:w="1801" w:type="dxa"/>
            <w:vAlign w:val="center"/>
          </w:tcPr>
          <w:p w14:paraId="32710290" w14:textId="77777777" w:rsidR="00856CAA" w:rsidRPr="00C26210" w:rsidRDefault="00856CAA" w:rsidP="00E92EE6">
            <w:pPr>
              <w:pStyle w:val="ListParagraph"/>
              <w:ind w:left="0"/>
              <w:jc w:val="center"/>
              <w:rPr>
                <w:sz w:val="20"/>
                <w:szCs w:val="20"/>
              </w:rPr>
            </w:pPr>
          </w:p>
        </w:tc>
      </w:tr>
      <w:tr w:rsidR="00856CAA" w:rsidRPr="00C26210" w14:paraId="5F8A1F1B" w14:textId="77777777" w:rsidTr="00E92EE6">
        <w:trPr>
          <w:cantSplit/>
          <w:jc w:val="center"/>
        </w:trPr>
        <w:tc>
          <w:tcPr>
            <w:tcW w:w="7351" w:type="dxa"/>
            <w:tcMar>
              <w:top w:w="43" w:type="dxa"/>
              <w:left w:w="115" w:type="dxa"/>
              <w:bottom w:w="43" w:type="dxa"/>
              <w:right w:w="115" w:type="dxa"/>
            </w:tcMar>
            <w:vAlign w:val="center"/>
          </w:tcPr>
          <w:p w14:paraId="15D6031E" w14:textId="77777777" w:rsidR="00856CAA" w:rsidRPr="00C26210" w:rsidRDefault="00856CAA" w:rsidP="00E92EE6">
            <w:pPr>
              <w:rPr>
                <w:sz w:val="20"/>
                <w:szCs w:val="20"/>
              </w:rPr>
            </w:pPr>
            <w:r>
              <w:rPr>
                <w:sz w:val="20"/>
                <w:szCs w:val="20"/>
              </w:rPr>
              <w:t>Mentee</w:t>
            </w:r>
            <w:r w:rsidRPr="00C26210">
              <w:rPr>
                <w:sz w:val="20"/>
                <w:szCs w:val="20"/>
              </w:rPr>
              <w:t xml:space="preserve"> attends meeting to execute estate planning documents. The pair discusses and evaluates what was observed.</w:t>
            </w:r>
          </w:p>
        </w:tc>
        <w:tc>
          <w:tcPr>
            <w:tcW w:w="1801" w:type="dxa"/>
            <w:vAlign w:val="center"/>
          </w:tcPr>
          <w:p w14:paraId="4E424627" w14:textId="77777777" w:rsidR="00856CAA" w:rsidRPr="00C26210" w:rsidRDefault="00856CAA" w:rsidP="00E92EE6">
            <w:pPr>
              <w:pStyle w:val="ListParagraph"/>
              <w:ind w:left="0"/>
              <w:jc w:val="center"/>
              <w:rPr>
                <w:sz w:val="20"/>
                <w:szCs w:val="20"/>
              </w:rPr>
            </w:pPr>
          </w:p>
        </w:tc>
      </w:tr>
      <w:tr w:rsidR="00856CAA" w:rsidRPr="00C26210" w14:paraId="6EF3A934" w14:textId="77777777" w:rsidTr="00E92EE6">
        <w:trPr>
          <w:cantSplit/>
          <w:jc w:val="center"/>
        </w:trPr>
        <w:tc>
          <w:tcPr>
            <w:tcW w:w="7351" w:type="dxa"/>
            <w:tcMar>
              <w:top w:w="43" w:type="dxa"/>
              <w:left w:w="115" w:type="dxa"/>
              <w:bottom w:w="43" w:type="dxa"/>
              <w:right w:w="115" w:type="dxa"/>
            </w:tcMar>
            <w:vAlign w:val="center"/>
          </w:tcPr>
          <w:p w14:paraId="50D83FF3" w14:textId="77777777" w:rsidR="00856CAA" w:rsidRPr="00C26210" w:rsidRDefault="00856CAA" w:rsidP="00E92EE6">
            <w:pPr>
              <w:rPr>
                <w:sz w:val="20"/>
                <w:szCs w:val="20"/>
              </w:rPr>
            </w:pPr>
            <w:r>
              <w:rPr>
                <w:sz w:val="20"/>
                <w:szCs w:val="20"/>
              </w:rPr>
              <w:t>Mentee</w:t>
            </w:r>
            <w:r w:rsidRPr="00C26210">
              <w:rPr>
                <w:sz w:val="20"/>
                <w:szCs w:val="20"/>
              </w:rPr>
              <w:t xml:space="preserve"> attends or participates in a planning/strategy meeting regarding a business transaction or estate planning. The pair discusses and evaluates what was observed.</w:t>
            </w:r>
          </w:p>
        </w:tc>
        <w:tc>
          <w:tcPr>
            <w:tcW w:w="1801" w:type="dxa"/>
            <w:vAlign w:val="center"/>
          </w:tcPr>
          <w:p w14:paraId="131A31C2" w14:textId="77777777" w:rsidR="00856CAA" w:rsidRPr="00C26210" w:rsidRDefault="00856CAA" w:rsidP="00E92EE6">
            <w:pPr>
              <w:pStyle w:val="ListParagraph"/>
              <w:ind w:left="0"/>
              <w:jc w:val="center"/>
              <w:rPr>
                <w:sz w:val="20"/>
                <w:szCs w:val="20"/>
              </w:rPr>
            </w:pPr>
          </w:p>
        </w:tc>
      </w:tr>
      <w:tr w:rsidR="00856CAA" w:rsidRPr="00C26210" w14:paraId="2E65A676" w14:textId="77777777" w:rsidTr="00E92EE6">
        <w:trPr>
          <w:cantSplit/>
          <w:jc w:val="center"/>
        </w:trPr>
        <w:tc>
          <w:tcPr>
            <w:tcW w:w="7351" w:type="dxa"/>
            <w:tcMar>
              <w:top w:w="43" w:type="dxa"/>
              <w:left w:w="115" w:type="dxa"/>
              <w:bottom w:w="43" w:type="dxa"/>
              <w:right w:w="115" w:type="dxa"/>
            </w:tcMar>
            <w:vAlign w:val="center"/>
          </w:tcPr>
          <w:p w14:paraId="14AF25E8" w14:textId="05351A71" w:rsidR="00856CAA" w:rsidRPr="00C26210" w:rsidRDefault="00856CAA" w:rsidP="005B64D7">
            <w:pPr>
              <w:rPr>
                <w:sz w:val="20"/>
                <w:szCs w:val="20"/>
              </w:rPr>
            </w:pPr>
            <w:r>
              <w:rPr>
                <w:sz w:val="20"/>
                <w:szCs w:val="20"/>
              </w:rPr>
              <w:t>Mentee</w:t>
            </w:r>
            <w:r w:rsidRPr="00C26210">
              <w:rPr>
                <w:sz w:val="20"/>
                <w:szCs w:val="20"/>
              </w:rPr>
              <w:t xml:space="preserve"> attends or participates in </w:t>
            </w:r>
            <w:proofErr w:type="gramStart"/>
            <w:r w:rsidRPr="00C26210">
              <w:rPr>
                <w:sz w:val="20"/>
                <w:szCs w:val="20"/>
              </w:rPr>
              <w:t>meeting</w:t>
            </w:r>
            <w:proofErr w:type="gramEnd"/>
            <w:r w:rsidRPr="00C26210">
              <w:rPr>
                <w:sz w:val="20"/>
                <w:szCs w:val="20"/>
              </w:rPr>
              <w:t xml:space="preserve">, hearing, or other proceeding specific to </w:t>
            </w:r>
            <w:r w:rsidR="005B64D7">
              <w:rPr>
                <w:sz w:val="20"/>
                <w:szCs w:val="20"/>
              </w:rPr>
              <w:t>their</w:t>
            </w:r>
            <w:r w:rsidRPr="00C26210">
              <w:rPr>
                <w:sz w:val="20"/>
                <w:szCs w:val="20"/>
              </w:rPr>
              <w:t xml:space="preserve"> </w:t>
            </w:r>
            <w:r>
              <w:rPr>
                <w:sz w:val="20"/>
                <w:szCs w:val="20"/>
              </w:rPr>
              <w:t xml:space="preserve">or </w:t>
            </w:r>
            <w:r w:rsidR="001D0326">
              <w:rPr>
                <w:sz w:val="20"/>
                <w:szCs w:val="20"/>
              </w:rPr>
              <w:t>Mentor</w:t>
            </w:r>
            <w:r>
              <w:rPr>
                <w:sz w:val="20"/>
                <w:szCs w:val="20"/>
              </w:rPr>
              <w:t xml:space="preserve">’s </w:t>
            </w:r>
            <w:r w:rsidRPr="00C26210">
              <w:rPr>
                <w:sz w:val="20"/>
                <w:szCs w:val="20"/>
              </w:rPr>
              <w:t>practice area. The pair discusses and evaluates what was observed.</w:t>
            </w:r>
          </w:p>
        </w:tc>
        <w:tc>
          <w:tcPr>
            <w:tcW w:w="1801" w:type="dxa"/>
            <w:vAlign w:val="center"/>
          </w:tcPr>
          <w:p w14:paraId="1E4DEC0E" w14:textId="77777777" w:rsidR="00856CAA" w:rsidRPr="00C26210" w:rsidRDefault="00856CAA" w:rsidP="00E92EE6">
            <w:pPr>
              <w:pStyle w:val="ListParagraph"/>
              <w:ind w:left="0"/>
              <w:jc w:val="center"/>
              <w:rPr>
                <w:sz w:val="20"/>
                <w:szCs w:val="20"/>
              </w:rPr>
            </w:pPr>
          </w:p>
        </w:tc>
      </w:tr>
    </w:tbl>
    <w:p w14:paraId="0CAFBA63" w14:textId="77777777" w:rsidR="00856CAA" w:rsidRDefault="00856CAA" w:rsidP="00856CAA">
      <w:pPr>
        <w:pStyle w:val="ListParagraph"/>
        <w:rPr>
          <w:sz w:val="20"/>
          <w:szCs w:val="20"/>
        </w:rPr>
      </w:pPr>
    </w:p>
    <w:p w14:paraId="1317DEEE" w14:textId="614418F2" w:rsidR="00B83C17" w:rsidRPr="000A46ED" w:rsidRDefault="00880155" w:rsidP="00856CAA">
      <w:pPr>
        <w:pStyle w:val="ListParagraph"/>
        <w:numPr>
          <w:ilvl w:val="0"/>
          <w:numId w:val="7"/>
        </w:numPr>
        <w:rPr>
          <w:b/>
          <w:sz w:val="20"/>
          <w:szCs w:val="20"/>
          <w:highlight w:val="lightGray"/>
        </w:rPr>
      </w:pPr>
      <w:r w:rsidRPr="000A46ED">
        <w:rPr>
          <w:b/>
          <w:sz w:val="20"/>
          <w:szCs w:val="20"/>
          <w:highlight w:val="lightGray"/>
        </w:rPr>
        <w:t xml:space="preserve">Work-Life </w:t>
      </w:r>
      <w:r w:rsidR="00187B0B" w:rsidRPr="000A46ED">
        <w:rPr>
          <w:b/>
          <w:sz w:val="20"/>
          <w:szCs w:val="20"/>
          <w:highlight w:val="lightGray"/>
        </w:rPr>
        <w:t>Blend</w:t>
      </w:r>
      <w:r w:rsidRPr="000A46ED">
        <w:rPr>
          <w:b/>
          <w:sz w:val="20"/>
          <w:szCs w:val="20"/>
          <w:highlight w:val="lightGray"/>
        </w:rPr>
        <w:t xml:space="preserve"> in the Legal Profession</w:t>
      </w:r>
      <w:r w:rsidR="00B83C17" w:rsidRPr="000A46ED">
        <w:rPr>
          <w:b/>
          <w:sz w:val="20"/>
          <w:szCs w:val="20"/>
          <w:highlight w:val="lightGray"/>
        </w:rPr>
        <w:t xml:space="preserve"> </w:t>
      </w:r>
      <w:r w:rsidR="0017293F">
        <w:rPr>
          <w:b/>
          <w:sz w:val="20"/>
          <w:szCs w:val="20"/>
          <w:highlight w:val="lightGray"/>
        </w:rPr>
        <w:tab/>
      </w:r>
      <w:r w:rsidR="0017293F">
        <w:rPr>
          <w:b/>
          <w:sz w:val="20"/>
          <w:szCs w:val="20"/>
          <w:highlight w:val="lightGray"/>
        </w:rPr>
        <w:tab/>
      </w:r>
      <w:r w:rsidR="0017293F">
        <w:rPr>
          <w:b/>
          <w:sz w:val="20"/>
          <w:szCs w:val="20"/>
          <w:highlight w:val="lightGray"/>
        </w:rPr>
        <w:tab/>
      </w:r>
      <w:r w:rsidR="0017293F">
        <w:rPr>
          <w:b/>
          <w:sz w:val="20"/>
          <w:szCs w:val="20"/>
          <w:highlight w:val="lightGray"/>
        </w:rPr>
        <w:tab/>
      </w:r>
      <w:r w:rsidR="0017293F">
        <w:rPr>
          <w:b/>
          <w:sz w:val="20"/>
          <w:szCs w:val="20"/>
          <w:highlight w:val="lightGray"/>
        </w:rPr>
        <w:tab/>
      </w:r>
      <w:r w:rsidR="0017293F">
        <w:rPr>
          <w:b/>
          <w:sz w:val="20"/>
          <w:szCs w:val="20"/>
          <w:highlight w:val="lightGray"/>
        </w:rPr>
        <w:tab/>
      </w:r>
      <w:r w:rsidR="0017293F">
        <w:rPr>
          <w:b/>
          <w:sz w:val="20"/>
          <w:szCs w:val="20"/>
          <w:highlight w:val="lightGray"/>
        </w:rPr>
        <w:tab/>
      </w:r>
      <w:r w:rsidR="0017293F">
        <w:rPr>
          <w:b/>
          <w:sz w:val="20"/>
          <w:szCs w:val="20"/>
          <w:highlight w:val="lightGray"/>
        </w:rPr>
        <w:tab/>
      </w:r>
    </w:p>
    <w:p w14:paraId="15D009C9" w14:textId="77777777" w:rsidR="00B83C17" w:rsidRPr="00C26210" w:rsidRDefault="00B83C17" w:rsidP="00B83C17">
      <w:pPr>
        <w:pStyle w:val="ListParagraph"/>
        <w:ind w:left="0"/>
        <w:rPr>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9"/>
        <w:gridCol w:w="1877"/>
      </w:tblGrid>
      <w:tr w:rsidR="00B83C17" w:rsidRPr="00C26210" w14:paraId="46613F1A" w14:textId="77777777" w:rsidTr="00E92EE6">
        <w:trPr>
          <w:cantSplit/>
          <w:jc w:val="center"/>
        </w:trPr>
        <w:tc>
          <w:tcPr>
            <w:tcW w:w="7289" w:type="dxa"/>
            <w:vAlign w:val="center"/>
          </w:tcPr>
          <w:p w14:paraId="691415C5" w14:textId="77777777" w:rsidR="00B83C17" w:rsidRPr="00C26210" w:rsidRDefault="00B83C17" w:rsidP="00E92EE6">
            <w:pPr>
              <w:pStyle w:val="ListParagraph"/>
              <w:ind w:left="0"/>
              <w:jc w:val="center"/>
              <w:rPr>
                <w:sz w:val="20"/>
                <w:szCs w:val="20"/>
              </w:rPr>
            </w:pPr>
            <w:r w:rsidRPr="00C26210">
              <w:rPr>
                <w:sz w:val="20"/>
                <w:szCs w:val="20"/>
              </w:rPr>
              <w:t>Action</w:t>
            </w:r>
          </w:p>
        </w:tc>
        <w:tc>
          <w:tcPr>
            <w:tcW w:w="1877" w:type="dxa"/>
            <w:vAlign w:val="center"/>
          </w:tcPr>
          <w:p w14:paraId="429417C9" w14:textId="77777777" w:rsidR="00B83C17" w:rsidRPr="00C26210" w:rsidRDefault="00B83C17" w:rsidP="00E92EE6">
            <w:pPr>
              <w:pStyle w:val="ListParagraph"/>
              <w:ind w:left="0"/>
              <w:jc w:val="center"/>
              <w:rPr>
                <w:sz w:val="20"/>
                <w:szCs w:val="20"/>
              </w:rPr>
            </w:pPr>
            <w:r w:rsidRPr="00C26210">
              <w:rPr>
                <w:sz w:val="20"/>
                <w:szCs w:val="20"/>
              </w:rPr>
              <w:t>Mark completed items</w:t>
            </w:r>
          </w:p>
        </w:tc>
      </w:tr>
      <w:tr w:rsidR="00B83C17" w:rsidRPr="00C26210" w14:paraId="1C58F6BC" w14:textId="77777777" w:rsidTr="00E92EE6">
        <w:trPr>
          <w:cantSplit/>
          <w:jc w:val="center"/>
        </w:trPr>
        <w:tc>
          <w:tcPr>
            <w:tcW w:w="7289" w:type="dxa"/>
            <w:tcMar>
              <w:top w:w="43" w:type="dxa"/>
              <w:left w:w="115" w:type="dxa"/>
              <w:bottom w:w="43" w:type="dxa"/>
              <w:right w:w="115" w:type="dxa"/>
            </w:tcMar>
            <w:vAlign w:val="center"/>
          </w:tcPr>
          <w:p w14:paraId="14D6C129" w14:textId="5563BD6B" w:rsidR="00880155" w:rsidRDefault="00880155" w:rsidP="00E92EE6">
            <w:pPr>
              <w:pStyle w:val="ListParagraph"/>
              <w:ind w:left="0"/>
              <w:rPr>
                <w:sz w:val="20"/>
                <w:szCs w:val="20"/>
              </w:rPr>
            </w:pPr>
            <w:r w:rsidRPr="00880155">
              <w:rPr>
                <w:sz w:val="20"/>
                <w:szCs w:val="20"/>
              </w:rPr>
              <w:t xml:space="preserve">Discuss strategies for </w:t>
            </w:r>
            <w:r w:rsidR="00A35F70">
              <w:rPr>
                <w:sz w:val="20"/>
                <w:szCs w:val="20"/>
              </w:rPr>
              <w:t xml:space="preserve">integrating </w:t>
            </w:r>
            <w:r w:rsidR="00D26327">
              <w:rPr>
                <w:sz w:val="20"/>
                <w:szCs w:val="20"/>
              </w:rPr>
              <w:t xml:space="preserve">a lawyer’s </w:t>
            </w:r>
            <w:r w:rsidRPr="00880155">
              <w:rPr>
                <w:sz w:val="20"/>
                <w:szCs w:val="20"/>
              </w:rPr>
              <w:t>career and personal life, keeping daily stress in perspective, reconciling job expectations with actual experience</w:t>
            </w:r>
            <w:r w:rsidR="00D26327">
              <w:rPr>
                <w:sz w:val="20"/>
                <w:szCs w:val="20"/>
              </w:rPr>
              <w:t>,</w:t>
            </w:r>
            <w:r w:rsidRPr="00880155">
              <w:rPr>
                <w:sz w:val="20"/>
                <w:szCs w:val="20"/>
              </w:rPr>
              <w:t xml:space="preserve"> and maximizing career satisfaction. Discuss the risk of substance abuse and mental </w:t>
            </w:r>
            <w:r w:rsidR="00D26327">
              <w:rPr>
                <w:sz w:val="20"/>
                <w:szCs w:val="20"/>
              </w:rPr>
              <w:t xml:space="preserve">health </w:t>
            </w:r>
            <w:r w:rsidRPr="00880155">
              <w:rPr>
                <w:sz w:val="20"/>
                <w:szCs w:val="20"/>
              </w:rPr>
              <w:t xml:space="preserve">issues while having this conversation. Discuss what work-life </w:t>
            </w:r>
            <w:r w:rsidR="00D26327">
              <w:rPr>
                <w:sz w:val="20"/>
                <w:szCs w:val="20"/>
              </w:rPr>
              <w:t>blend</w:t>
            </w:r>
            <w:r w:rsidRPr="00880155">
              <w:rPr>
                <w:sz w:val="20"/>
                <w:szCs w:val="20"/>
              </w:rPr>
              <w:t xml:space="preserve"> means to </w:t>
            </w:r>
            <w:r w:rsidR="001D0326">
              <w:rPr>
                <w:sz w:val="20"/>
                <w:szCs w:val="20"/>
              </w:rPr>
              <w:t>Mentee</w:t>
            </w:r>
            <w:r w:rsidRPr="00880155">
              <w:rPr>
                <w:sz w:val="20"/>
                <w:szCs w:val="20"/>
              </w:rPr>
              <w:t xml:space="preserve">, including a </w:t>
            </w:r>
            <w:r w:rsidR="00DC45EB" w:rsidRPr="00880155">
              <w:rPr>
                <w:sz w:val="20"/>
                <w:szCs w:val="20"/>
              </w:rPr>
              <w:t>self</w:t>
            </w:r>
            <w:r w:rsidR="00DC45EB">
              <w:rPr>
                <w:sz w:val="20"/>
                <w:szCs w:val="20"/>
              </w:rPr>
              <w:t>-</w:t>
            </w:r>
            <w:r w:rsidR="00DC45EB" w:rsidRPr="00880155">
              <w:rPr>
                <w:sz w:val="20"/>
                <w:szCs w:val="20"/>
              </w:rPr>
              <w:t>assessment</w:t>
            </w:r>
            <w:r w:rsidRPr="00880155">
              <w:rPr>
                <w:sz w:val="20"/>
                <w:szCs w:val="20"/>
              </w:rPr>
              <w:t xml:space="preserve"> by </w:t>
            </w:r>
            <w:r w:rsidR="001D0326">
              <w:rPr>
                <w:sz w:val="20"/>
                <w:szCs w:val="20"/>
              </w:rPr>
              <w:t>Mentee</w:t>
            </w:r>
            <w:r w:rsidRPr="00880155">
              <w:rPr>
                <w:sz w:val="20"/>
                <w:szCs w:val="20"/>
              </w:rPr>
              <w:t xml:space="preserve"> as to whether they are effective </w:t>
            </w:r>
            <w:r w:rsidR="00D26327">
              <w:rPr>
                <w:sz w:val="20"/>
                <w:szCs w:val="20"/>
              </w:rPr>
              <w:t xml:space="preserve">blending </w:t>
            </w:r>
            <w:r w:rsidR="00A06E56">
              <w:rPr>
                <w:sz w:val="20"/>
                <w:szCs w:val="20"/>
              </w:rPr>
              <w:t>all aspects of their lives</w:t>
            </w:r>
            <w:r w:rsidRPr="00880155">
              <w:rPr>
                <w:sz w:val="20"/>
                <w:szCs w:val="20"/>
              </w:rPr>
              <w:t>. Discuss specifically how</w:t>
            </w:r>
            <w:r w:rsidR="00AE6F86">
              <w:rPr>
                <w:sz w:val="20"/>
                <w:szCs w:val="20"/>
              </w:rPr>
              <w:t xml:space="preserve"> </w:t>
            </w:r>
            <w:r w:rsidRPr="00880155">
              <w:rPr>
                <w:sz w:val="20"/>
                <w:szCs w:val="20"/>
              </w:rPr>
              <w:t xml:space="preserve">work-life </w:t>
            </w:r>
            <w:r w:rsidR="00A06E56">
              <w:rPr>
                <w:sz w:val="20"/>
                <w:szCs w:val="20"/>
              </w:rPr>
              <w:t xml:space="preserve">blend </w:t>
            </w:r>
            <w:r w:rsidRPr="00880155">
              <w:rPr>
                <w:sz w:val="20"/>
                <w:szCs w:val="20"/>
              </w:rPr>
              <w:t>fit</w:t>
            </w:r>
            <w:r w:rsidR="00AE6F86">
              <w:rPr>
                <w:sz w:val="20"/>
                <w:szCs w:val="20"/>
              </w:rPr>
              <w:t>s</w:t>
            </w:r>
            <w:r w:rsidRPr="00880155">
              <w:rPr>
                <w:sz w:val="20"/>
                <w:szCs w:val="20"/>
              </w:rPr>
              <w:t xml:space="preserve"> into the overall </w:t>
            </w:r>
            <w:r w:rsidR="00AE6F86">
              <w:rPr>
                <w:sz w:val="20"/>
                <w:szCs w:val="20"/>
              </w:rPr>
              <w:t xml:space="preserve">health of the </w:t>
            </w:r>
            <w:r w:rsidRPr="00880155">
              <w:rPr>
                <w:sz w:val="20"/>
                <w:szCs w:val="20"/>
              </w:rPr>
              <w:t xml:space="preserve">legal profession and the importance of </w:t>
            </w:r>
            <w:r w:rsidR="00C22E2B">
              <w:rPr>
                <w:sz w:val="20"/>
                <w:szCs w:val="20"/>
              </w:rPr>
              <w:t>promoting</w:t>
            </w:r>
            <w:r w:rsidR="00F04B59">
              <w:rPr>
                <w:sz w:val="20"/>
                <w:szCs w:val="20"/>
              </w:rPr>
              <w:t xml:space="preserve"> it </w:t>
            </w:r>
            <w:r w:rsidR="00C87816">
              <w:rPr>
                <w:sz w:val="20"/>
                <w:szCs w:val="20"/>
              </w:rPr>
              <w:t>in relationships with</w:t>
            </w:r>
            <w:r w:rsidR="008E2A53">
              <w:rPr>
                <w:sz w:val="20"/>
                <w:szCs w:val="20"/>
              </w:rPr>
              <w:t xml:space="preserve"> other attorneys, </w:t>
            </w:r>
            <w:r w:rsidR="001504E5">
              <w:rPr>
                <w:sz w:val="20"/>
                <w:szCs w:val="20"/>
              </w:rPr>
              <w:t>including</w:t>
            </w:r>
            <w:r w:rsidR="008E2A53">
              <w:rPr>
                <w:sz w:val="20"/>
                <w:szCs w:val="20"/>
              </w:rPr>
              <w:t xml:space="preserve"> </w:t>
            </w:r>
            <w:r w:rsidR="001504E5">
              <w:rPr>
                <w:sz w:val="20"/>
                <w:szCs w:val="20"/>
              </w:rPr>
              <w:t>co-workers</w:t>
            </w:r>
            <w:r w:rsidR="008E2A53">
              <w:rPr>
                <w:sz w:val="20"/>
                <w:szCs w:val="20"/>
              </w:rPr>
              <w:t>, co-counsel,</w:t>
            </w:r>
            <w:r w:rsidR="001504E5">
              <w:rPr>
                <w:sz w:val="20"/>
                <w:szCs w:val="20"/>
              </w:rPr>
              <w:t xml:space="preserve"> or</w:t>
            </w:r>
            <w:r w:rsidR="008E2A53">
              <w:rPr>
                <w:sz w:val="20"/>
                <w:szCs w:val="20"/>
              </w:rPr>
              <w:t xml:space="preserve"> opposing </w:t>
            </w:r>
            <w:r w:rsidR="001504E5">
              <w:rPr>
                <w:sz w:val="20"/>
                <w:szCs w:val="20"/>
              </w:rPr>
              <w:t>counsel</w:t>
            </w:r>
            <w:r w:rsidRPr="00880155">
              <w:rPr>
                <w:sz w:val="20"/>
                <w:szCs w:val="20"/>
              </w:rPr>
              <w:t>.</w:t>
            </w:r>
          </w:p>
          <w:p w14:paraId="27ECAEDB" w14:textId="77777777" w:rsidR="00880155" w:rsidRDefault="00880155" w:rsidP="00E92EE6">
            <w:pPr>
              <w:pStyle w:val="ListParagraph"/>
              <w:ind w:left="0"/>
              <w:rPr>
                <w:sz w:val="20"/>
                <w:szCs w:val="20"/>
              </w:rPr>
            </w:pPr>
          </w:p>
          <w:p w14:paraId="1BBEB46B" w14:textId="3276BBC1" w:rsidR="00B83C17" w:rsidRPr="00C26210" w:rsidRDefault="00880155">
            <w:pPr>
              <w:pStyle w:val="ListParagraph"/>
              <w:ind w:left="0"/>
              <w:rPr>
                <w:sz w:val="20"/>
                <w:szCs w:val="20"/>
              </w:rPr>
            </w:pPr>
            <w:r w:rsidRPr="00880155">
              <w:rPr>
                <w:sz w:val="20"/>
                <w:szCs w:val="20"/>
              </w:rPr>
              <w:t xml:space="preserve">Examples for discussion topics in this category: </w:t>
            </w:r>
            <w:r w:rsidR="007A6C81">
              <w:rPr>
                <w:sz w:val="20"/>
                <w:szCs w:val="20"/>
              </w:rPr>
              <w:t>mindfulness;</w:t>
            </w:r>
            <w:r w:rsidRPr="00880155">
              <w:rPr>
                <w:sz w:val="20"/>
                <w:szCs w:val="20"/>
              </w:rPr>
              <w:t xml:space="preserve"> law school debt management</w:t>
            </w:r>
            <w:r w:rsidR="007A6C81">
              <w:rPr>
                <w:sz w:val="20"/>
                <w:szCs w:val="20"/>
              </w:rPr>
              <w:t>;</w:t>
            </w:r>
            <w:r w:rsidRPr="00880155">
              <w:rPr>
                <w:sz w:val="20"/>
                <w:szCs w:val="20"/>
              </w:rPr>
              <w:t xml:space="preserve"> raising a family while lawyering</w:t>
            </w:r>
            <w:r w:rsidR="007A6C81">
              <w:rPr>
                <w:sz w:val="20"/>
                <w:szCs w:val="20"/>
              </w:rPr>
              <w:t>;</w:t>
            </w:r>
            <w:r w:rsidRPr="00880155">
              <w:rPr>
                <w:sz w:val="20"/>
                <w:szCs w:val="20"/>
              </w:rPr>
              <w:t xml:space="preserve"> self</w:t>
            </w:r>
            <w:r w:rsidR="006A48D0">
              <w:rPr>
                <w:sz w:val="20"/>
                <w:szCs w:val="20"/>
              </w:rPr>
              <w:t>-</w:t>
            </w:r>
            <w:r w:rsidRPr="00880155">
              <w:rPr>
                <w:sz w:val="20"/>
                <w:szCs w:val="20"/>
              </w:rPr>
              <w:t>care and stress management</w:t>
            </w:r>
            <w:r w:rsidR="007A6C81">
              <w:rPr>
                <w:sz w:val="20"/>
                <w:szCs w:val="20"/>
              </w:rPr>
              <w:t>;</w:t>
            </w:r>
            <w:r w:rsidRPr="00880155">
              <w:rPr>
                <w:sz w:val="20"/>
                <w:szCs w:val="20"/>
              </w:rPr>
              <w:t xml:space="preserve"> how to identify when one is neglecting self</w:t>
            </w:r>
            <w:r w:rsidR="006A48D0">
              <w:rPr>
                <w:sz w:val="20"/>
                <w:szCs w:val="20"/>
              </w:rPr>
              <w:t>-</w:t>
            </w:r>
            <w:r w:rsidRPr="00880155">
              <w:rPr>
                <w:sz w:val="20"/>
                <w:szCs w:val="20"/>
              </w:rPr>
              <w:t>care</w:t>
            </w:r>
            <w:r w:rsidR="007A6C81">
              <w:rPr>
                <w:sz w:val="20"/>
                <w:szCs w:val="20"/>
              </w:rPr>
              <w:t>;</w:t>
            </w:r>
            <w:r w:rsidRPr="00880155">
              <w:rPr>
                <w:sz w:val="20"/>
                <w:szCs w:val="20"/>
              </w:rPr>
              <w:t xml:space="preserve"> scheduling self</w:t>
            </w:r>
            <w:r w:rsidR="006A48D0">
              <w:rPr>
                <w:sz w:val="20"/>
                <w:szCs w:val="20"/>
              </w:rPr>
              <w:t>-</w:t>
            </w:r>
            <w:r w:rsidRPr="00880155">
              <w:rPr>
                <w:sz w:val="20"/>
                <w:szCs w:val="20"/>
              </w:rPr>
              <w:t>care</w:t>
            </w:r>
            <w:r w:rsidR="007A6C81">
              <w:rPr>
                <w:sz w:val="20"/>
                <w:szCs w:val="20"/>
              </w:rPr>
              <w:t>;</w:t>
            </w:r>
            <w:r w:rsidRPr="00880155">
              <w:rPr>
                <w:sz w:val="20"/>
                <w:szCs w:val="20"/>
              </w:rPr>
              <w:t xml:space="preserve"> emotional intelligence</w:t>
            </w:r>
            <w:r w:rsidR="007A6C81">
              <w:rPr>
                <w:sz w:val="20"/>
                <w:szCs w:val="20"/>
              </w:rPr>
              <w:t>;</w:t>
            </w:r>
            <w:r w:rsidRPr="00880155">
              <w:rPr>
                <w:sz w:val="20"/>
                <w:szCs w:val="20"/>
              </w:rPr>
              <w:t xml:space="preserve"> and the legal profession.</w:t>
            </w:r>
            <w:r w:rsidR="00B83C17">
              <w:rPr>
                <w:sz w:val="20"/>
                <w:szCs w:val="20"/>
              </w:rPr>
              <w:t xml:space="preserve"> </w:t>
            </w:r>
          </w:p>
        </w:tc>
        <w:tc>
          <w:tcPr>
            <w:tcW w:w="1877" w:type="dxa"/>
            <w:vAlign w:val="center"/>
          </w:tcPr>
          <w:p w14:paraId="7E1C3CE4" w14:textId="77777777" w:rsidR="00B83C17" w:rsidRPr="00C26210" w:rsidRDefault="00B83C17" w:rsidP="00E92EE6">
            <w:pPr>
              <w:pStyle w:val="ListParagraph"/>
              <w:ind w:left="0"/>
              <w:jc w:val="center"/>
              <w:rPr>
                <w:sz w:val="20"/>
                <w:szCs w:val="20"/>
              </w:rPr>
            </w:pPr>
          </w:p>
        </w:tc>
      </w:tr>
      <w:tr w:rsidR="00B83C17" w:rsidRPr="00C26210" w14:paraId="419577D6" w14:textId="77777777" w:rsidTr="00E92EE6">
        <w:trPr>
          <w:cantSplit/>
          <w:jc w:val="center"/>
        </w:trPr>
        <w:tc>
          <w:tcPr>
            <w:tcW w:w="7289" w:type="dxa"/>
            <w:tcMar>
              <w:top w:w="43" w:type="dxa"/>
              <w:left w:w="115" w:type="dxa"/>
              <w:bottom w:w="43" w:type="dxa"/>
              <w:right w:w="115" w:type="dxa"/>
            </w:tcMar>
            <w:vAlign w:val="center"/>
          </w:tcPr>
          <w:p w14:paraId="1BFE402C" w14:textId="100DA0CD" w:rsidR="00B83C17" w:rsidRPr="00E51BE6" w:rsidRDefault="00856CAA" w:rsidP="00E92EE6">
            <w:pPr>
              <w:pStyle w:val="ListParagraph"/>
              <w:ind w:left="0"/>
              <w:rPr>
                <w:sz w:val="20"/>
                <w:szCs w:val="20"/>
              </w:rPr>
            </w:pPr>
            <w:r w:rsidRPr="00856CAA">
              <w:rPr>
                <w:sz w:val="20"/>
                <w:szCs w:val="20"/>
              </w:rPr>
              <w:t>Participate in a self</w:t>
            </w:r>
            <w:r w:rsidR="006A48D0">
              <w:rPr>
                <w:sz w:val="20"/>
                <w:szCs w:val="20"/>
              </w:rPr>
              <w:t>-</w:t>
            </w:r>
            <w:r w:rsidRPr="00856CAA">
              <w:rPr>
                <w:sz w:val="20"/>
                <w:szCs w:val="20"/>
              </w:rPr>
              <w:t xml:space="preserve">care ritual with your mentor. Discuss how </w:t>
            </w:r>
            <w:r w:rsidR="001D0326">
              <w:rPr>
                <w:sz w:val="20"/>
                <w:szCs w:val="20"/>
              </w:rPr>
              <w:t>Mentor</w:t>
            </w:r>
            <w:r w:rsidRPr="00856CAA">
              <w:rPr>
                <w:sz w:val="20"/>
                <w:szCs w:val="20"/>
              </w:rPr>
              <w:t xml:space="preserve"> incorporates self</w:t>
            </w:r>
            <w:r w:rsidR="006A48D0">
              <w:rPr>
                <w:sz w:val="20"/>
                <w:szCs w:val="20"/>
              </w:rPr>
              <w:t>-</w:t>
            </w:r>
            <w:r w:rsidRPr="00856CAA">
              <w:rPr>
                <w:sz w:val="20"/>
                <w:szCs w:val="20"/>
              </w:rPr>
              <w:t>care into their lives and why self</w:t>
            </w:r>
            <w:r w:rsidR="006A48D0">
              <w:rPr>
                <w:sz w:val="20"/>
                <w:szCs w:val="20"/>
              </w:rPr>
              <w:t>-</w:t>
            </w:r>
            <w:r w:rsidRPr="00856CAA">
              <w:rPr>
                <w:sz w:val="20"/>
                <w:szCs w:val="20"/>
              </w:rPr>
              <w:t>care is important.</w:t>
            </w:r>
          </w:p>
        </w:tc>
        <w:tc>
          <w:tcPr>
            <w:tcW w:w="1877" w:type="dxa"/>
            <w:vAlign w:val="center"/>
          </w:tcPr>
          <w:p w14:paraId="03F0A278" w14:textId="77777777" w:rsidR="00B83C17" w:rsidRPr="00C26210" w:rsidRDefault="00B83C17" w:rsidP="00E92EE6">
            <w:pPr>
              <w:pStyle w:val="ListParagraph"/>
              <w:ind w:left="0"/>
              <w:jc w:val="center"/>
              <w:rPr>
                <w:sz w:val="20"/>
                <w:szCs w:val="20"/>
              </w:rPr>
            </w:pPr>
          </w:p>
        </w:tc>
      </w:tr>
      <w:tr w:rsidR="004409DB" w:rsidRPr="00C26210" w14:paraId="0E76C51F" w14:textId="77777777" w:rsidTr="00E92EE6">
        <w:trPr>
          <w:cantSplit/>
          <w:jc w:val="center"/>
        </w:trPr>
        <w:tc>
          <w:tcPr>
            <w:tcW w:w="7289" w:type="dxa"/>
            <w:tcMar>
              <w:top w:w="43" w:type="dxa"/>
              <w:left w:w="115" w:type="dxa"/>
              <w:bottom w:w="43" w:type="dxa"/>
              <w:right w:w="115" w:type="dxa"/>
            </w:tcMar>
            <w:vAlign w:val="center"/>
          </w:tcPr>
          <w:p w14:paraId="5D8EBA32" w14:textId="77777777" w:rsidR="005F237E" w:rsidRDefault="005F237E" w:rsidP="005F237E">
            <w:pPr>
              <w:rPr>
                <w:sz w:val="20"/>
                <w:szCs w:val="20"/>
              </w:rPr>
            </w:pPr>
            <w:r w:rsidRPr="009E7CCD">
              <w:rPr>
                <w:sz w:val="20"/>
                <w:szCs w:val="20"/>
              </w:rPr>
              <w:lastRenderedPageBreak/>
              <w:t>According to clinical psychologist and resilience researcher George Bonanno, a central element of resilience is perception—how you perceive stress, challenge, and adversity directly influences how you will respond to any stress trigger. When lawyers think that they have the resources to deal with a stressor, they are more likely to view stress or adversity as a challenge; conversely, when lawyers perceive their resources to be lacking under stress, they may view stress as a threat. In fact, having a rigid, inflexible response to stress, change</w:t>
            </w:r>
            <w:r>
              <w:rPr>
                <w:sz w:val="20"/>
                <w:szCs w:val="20"/>
              </w:rPr>
              <w:t>,</w:t>
            </w:r>
            <w:r w:rsidRPr="009E7CCD">
              <w:rPr>
                <w:sz w:val="20"/>
                <w:szCs w:val="20"/>
              </w:rPr>
              <w:t xml:space="preserve"> and adversity can lead to the following: </w:t>
            </w:r>
          </w:p>
          <w:p w14:paraId="4789E7E8" w14:textId="77777777" w:rsidR="005F237E" w:rsidRDefault="005F237E" w:rsidP="005F237E">
            <w:pPr>
              <w:pStyle w:val="ListParagraph"/>
              <w:numPr>
                <w:ilvl w:val="0"/>
                <w:numId w:val="16"/>
              </w:numPr>
              <w:rPr>
                <w:sz w:val="20"/>
                <w:szCs w:val="20"/>
              </w:rPr>
            </w:pPr>
            <w:r w:rsidRPr="009E7CCD">
              <w:rPr>
                <w:sz w:val="20"/>
                <w:szCs w:val="20"/>
              </w:rPr>
              <w:t>Increased errors and missing information and deadlines</w:t>
            </w:r>
          </w:p>
          <w:p w14:paraId="10927DA9" w14:textId="77777777" w:rsidR="005F237E" w:rsidRDefault="005F237E" w:rsidP="005F237E">
            <w:pPr>
              <w:pStyle w:val="ListParagraph"/>
              <w:numPr>
                <w:ilvl w:val="0"/>
                <w:numId w:val="16"/>
              </w:numPr>
              <w:rPr>
                <w:sz w:val="20"/>
                <w:szCs w:val="20"/>
              </w:rPr>
            </w:pPr>
            <w:r w:rsidRPr="009E7CCD">
              <w:rPr>
                <w:sz w:val="20"/>
                <w:szCs w:val="20"/>
              </w:rPr>
              <w:t>A “protect my turf” mentality</w:t>
            </w:r>
          </w:p>
          <w:p w14:paraId="5EEB6FB8" w14:textId="77777777" w:rsidR="005F237E" w:rsidRDefault="005F237E" w:rsidP="005F237E">
            <w:pPr>
              <w:pStyle w:val="ListParagraph"/>
              <w:numPr>
                <w:ilvl w:val="0"/>
                <w:numId w:val="16"/>
              </w:numPr>
              <w:rPr>
                <w:sz w:val="20"/>
                <w:szCs w:val="20"/>
              </w:rPr>
            </w:pPr>
            <w:r w:rsidRPr="009E7CCD">
              <w:rPr>
                <w:sz w:val="20"/>
                <w:szCs w:val="20"/>
              </w:rPr>
              <w:t>Diminished collaboration and cooperation</w:t>
            </w:r>
          </w:p>
          <w:p w14:paraId="0929CFF2" w14:textId="77777777" w:rsidR="005F237E" w:rsidRDefault="005F237E" w:rsidP="005F237E">
            <w:pPr>
              <w:pStyle w:val="ListParagraph"/>
              <w:numPr>
                <w:ilvl w:val="0"/>
                <w:numId w:val="16"/>
              </w:numPr>
              <w:rPr>
                <w:sz w:val="20"/>
                <w:szCs w:val="20"/>
              </w:rPr>
            </w:pPr>
            <w:r w:rsidRPr="009E7CCD">
              <w:rPr>
                <w:sz w:val="20"/>
                <w:szCs w:val="20"/>
              </w:rPr>
              <w:t>More stress</w:t>
            </w:r>
          </w:p>
          <w:p w14:paraId="241B322F" w14:textId="77777777" w:rsidR="005F237E" w:rsidRDefault="005F237E" w:rsidP="005F237E">
            <w:pPr>
              <w:pStyle w:val="ListParagraph"/>
              <w:numPr>
                <w:ilvl w:val="0"/>
                <w:numId w:val="16"/>
              </w:numPr>
              <w:rPr>
                <w:sz w:val="20"/>
                <w:szCs w:val="20"/>
              </w:rPr>
            </w:pPr>
            <w:r w:rsidRPr="009E7CCD">
              <w:rPr>
                <w:sz w:val="20"/>
                <w:szCs w:val="20"/>
              </w:rPr>
              <w:t>Poorer work quality</w:t>
            </w:r>
          </w:p>
          <w:p w14:paraId="4261028D" w14:textId="77777777" w:rsidR="005F237E" w:rsidRDefault="005F237E" w:rsidP="005F237E">
            <w:pPr>
              <w:pStyle w:val="ListParagraph"/>
              <w:numPr>
                <w:ilvl w:val="0"/>
                <w:numId w:val="16"/>
              </w:numPr>
              <w:rPr>
                <w:sz w:val="20"/>
                <w:szCs w:val="20"/>
              </w:rPr>
            </w:pPr>
            <w:r w:rsidRPr="009E7CCD">
              <w:rPr>
                <w:sz w:val="20"/>
                <w:szCs w:val="20"/>
              </w:rPr>
              <w:t>Reduced collegiality and even an increase in incivility</w:t>
            </w:r>
          </w:p>
          <w:p w14:paraId="1EABAE05" w14:textId="77777777" w:rsidR="005F237E" w:rsidRDefault="005F237E" w:rsidP="005F237E">
            <w:pPr>
              <w:pStyle w:val="ListParagraph"/>
              <w:numPr>
                <w:ilvl w:val="0"/>
                <w:numId w:val="16"/>
              </w:numPr>
              <w:rPr>
                <w:sz w:val="20"/>
                <w:szCs w:val="20"/>
              </w:rPr>
            </w:pPr>
            <w:r w:rsidRPr="009E7CCD">
              <w:rPr>
                <w:sz w:val="20"/>
                <w:szCs w:val="20"/>
              </w:rPr>
              <w:t>Survival-based emotions and reactions like impatience, defensiveness, and hypercriticality</w:t>
            </w:r>
          </w:p>
          <w:p w14:paraId="3B3FC4A4" w14:textId="77777777" w:rsidR="005F237E" w:rsidRDefault="005F237E" w:rsidP="005F237E">
            <w:pPr>
              <w:rPr>
                <w:sz w:val="20"/>
                <w:szCs w:val="20"/>
              </w:rPr>
            </w:pPr>
          </w:p>
          <w:p w14:paraId="01276033" w14:textId="1867A4B7" w:rsidR="004409DB" w:rsidRPr="00856CAA" w:rsidRDefault="005F237E" w:rsidP="005F237E">
            <w:pPr>
              <w:pStyle w:val="ListParagraph"/>
              <w:ind w:left="0"/>
              <w:rPr>
                <w:sz w:val="20"/>
                <w:szCs w:val="20"/>
              </w:rPr>
            </w:pPr>
            <w:r w:rsidRPr="00C409E3">
              <w:rPr>
                <w:sz w:val="20"/>
                <w:szCs w:val="20"/>
              </w:rPr>
              <w:t xml:space="preserve">Discuss with </w:t>
            </w:r>
            <w:r>
              <w:rPr>
                <w:sz w:val="20"/>
                <w:szCs w:val="20"/>
              </w:rPr>
              <w:t>Mentee</w:t>
            </w:r>
            <w:r w:rsidRPr="00C409E3">
              <w:rPr>
                <w:sz w:val="20"/>
                <w:szCs w:val="20"/>
              </w:rPr>
              <w:t xml:space="preserve"> what resources they </w:t>
            </w:r>
            <w:proofErr w:type="gramStart"/>
            <w:r w:rsidRPr="00C409E3">
              <w:rPr>
                <w:sz w:val="20"/>
                <w:szCs w:val="20"/>
              </w:rPr>
              <w:t>have to</w:t>
            </w:r>
            <w:proofErr w:type="gramEnd"/>
            <w:r w:rsidRPr="00C409E3">
              <w:rPr>
                <w:sz w:val="20"/>
                <w:szCs w:val="20"/>
              </w:rPr>
              <w:t xml:space="preserve"> deal with the stress of transition and how they can engage with these resources during times of professional stress. Include in your discussion ways in which </w:t>
            </w:r>
            <w:r>
              <w:rPr>
                <w:sz w:val="20"/>
                <w:szCs w:val="20"/>
              </w:rPr>
              <w:t>Mentee</w:t>
            </w:r>
            <w:r w:rsidRPr="00C409E3">
              <w:rPr>
                <w:sz w:val="20"/>
                <w:szCs w:val="20"/>
              </w:rPr>
              <w:t xml:space="preserve"> can assess whether they are effectively utilizing their resources. </w:t>
            </w:r>
          </w:p>
        </w:tc>
        <w:tc>
          <w:tcPr>
            <w:tcW w:w="1877" w:type="dxa"/>
            <w:vAlign w:val="center"/>
          </w:tcPr>
          <w:p w14:paraId="5EA22BCA" w14:textId="77777777" w:rsidR="004409DB" w:rsidRPr="00C26210" w:rsidRDefault="004409DB" w:rsidP="00E92EE6">
            <w:pPr>
              <w:pStyle w:val="ListParagraph"/>
              <w:ind w:left="0"/>
              <w:jc w:val="center"/>
              <w:rPr>
                <w:sz w:val="20"/>
                <w:szCs w:val="20"/>
              </w:rPr>
            </w:pPr>
          </w:p>
        </w:tc>
      </w:tr>
    </w:tbl>
    <w:p w14:paraId="1E2326F5" w14:textId="77777777" w:rsidR="00B83C17" w:rsidRPr="00C26210" w:rsidRDefault="00B83C17" w:rsidP="00B83C17">
      <w:pPr>
        <w:pStyle w:val="ListParagraph"/>
        <w:ind w:left="0"/>
        <w:rPr>
          <w:sz w:val="20"/>
          <w:szCs w:val="20"/>
        </w:rPr>
      </w:pPr>
    </w:p>
    <w:p w14:paraId="7790BB80" w14:textId="75DE8919" w:rsidR="00A42A4E" w:rsidRPr="000A46ED" w:rsidRDefault="00A42A4E" w:rsidP="00856CAA">
      <w:pPr>
        <w:pStyle w:val="ListParagraph"/>
        <w:numPr>
          <w:ilvl w:val="0"/>
          <w:numId w:val="7"/>
        </w:numPr>
        <w:rPr>
          <w:b/>
          <w:sz w:val="20"/>
          <w:szCs w:val="20"/>
          <w:highlight w:val="lightGray"/>
        </w:rPr>
      </w:pPr>
      <w:r w:rsidRPr="000A46ED">
        <w:rPr>
          <w:b/>
          <w:sz w:val="20"/>
          <w:szCs w:val="20"/>
          <w:highlight w:val="lightGray"/>
        </w:rPr>
        <w:t>Public Service</w:t>
      </w:r>
      <w:r w:rsidR="0017293F">
        <w:rPr>
          <w:b/>
          <w:sz w:val="20"/>
          <w:szCs w:val="20"/>
          <w:highlight w:val="lightGray"/>
        </w:rPr>
        <w:tab/>
      </w:r>
      <w:r w:rsidR="0017293F">
        <w:rPr>
          <w:b/>
          <w:sz w:val="20"/>
          <w:szCs w:val="20"/>
          <w:highlight w:val="lightGray"/>
        </w:rPr>
        <w:tab/>
      </w:r>
      <w:r w:rsidR="0017293F">
        <w:rPr>
          <w:b/>
          <w:sz w:val="20"/>
          <w:szCs w:val="20"/>
          <w:highlight w:val="lightGray"/>
        </w:rPr>
        <w:tab/>
      </w:r>
      <w:r w:rsidR="0017293F">
        <w:rPr>
          <w:b/>
          <w:sz w:val="20"/>
          <w:szCs w:val="20"/>
          <w:highlight w:val="lightGray"/>
        </w:rPr>
        <w:tab/>
      </w:r>
      <w:r w:rsidR="0017293F">
        <w:rPr>
          <w:b/>
          <w:sz w:val="20"/>
          <w:szCs w:val="20"/>
          <w:highlight w:val="lightGray"/>
        </w:rPr>
        <w:tab/>
      </w:r>
      <w:r w:rsidR="0017293F">
        <w:rPr>
          <w:b/>
          <w:sz w:val="20"/>
          <w:szCs w:val="20"/>
          <w:highlight w:val="lightGray"/>
        </w:rPr>
        <w:tab/>
      </w:r>
      <w:r w:rsidR="0017293F">
        <w:rPr>
          <w:b/>
          <w:sz w:val="20"/>
          <w:szCs w:val="20"/>
          <w:highlight w:val="lightGray"/>
        </w:rPr>
        <w:tab/>
      </w:r>
      <w:r w:rsidR="0017293F">
        <w:rPr>
          <w:b/>
          <w:sz w:val="20"/>
          <w:szCs w:val="20"/>
          <w:highlight w:val="lightGray"/>
        </w:rPr>
        <w:tab/>
      </w:r>
      <w:r w:rsidR="0017293F">
        <w:rPr>
          <w:b/>
          <w:sz w:val="20"/>
          <w:szCs w:val="20"/>
          <w:highlight w:val="lightGray"/>
        </w:rPr>
        <w:tab/>
      </w:r>
      <w:r w:rsidR="0017293F">
        <w:rPr>
          <w:b/>
          <w:sz w:val="20"/>
          <w:szCs w:val="20"/>
          <w:highlight w:val="lightGray"/>
        </w:rPr>
        <w:tab/>
      </w:r>
      <w:r w:rsidR="0017293F">
        <w:rPr>
          <w:b/>
          <w:sz w:val="20"/>
          <w:szCs w:val="20"/>
          <w:highlight w:val="lightGray"/>
        </w:rPr>
        <w:tab/>
      </w:r>
    </w:p>
    <w:p w14:paraId="06760E1F" w14:textId="77777777" w:rsidR="00A42A4E" w:rsidRPr="00C26210" w:rsidRDefault="00A42A4E" w:rsidP="00A42A4E">
      <w:pPr>
        <w:pStyle w:val="ListParagraph"/>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7"/>
        <w:gridCol w:w="1806"/>
      </w:tblGrid>
      <w:tr w:rsidR="00A42A4E" w:rsidRPr="00C26210" w14:paraId="6951AFFB" w14:textId="77777777" w:rsidTr="008D44DD">
        <w:trPr>
          <w:cantSplit/>
          <w:jc w:val="center"/>
        </w:trPr>
        <w:tc>
          <w:tcPr>
            <w:tcW w:w="7297" w:type="dxa"/>
            <w:vAlign w:val="center"/>
          </w:tcPr>
          <w:p w14:paraId="7A086F09" w14:textId="77777777" w:rsidR="00A42A4E" w:rsidRPr="00C26210" w:rsidRDefault="00A42A4E" w:rsidP="008D44DD">
            <w:pPr>
              <w:pStyle w:val="ListParagraph"/>
              <w:ind w:left="0"/>
              <w:jc w:val="center"/>
              <w:rPr>
                <w:sz w:val="20"/>
                <w:szCs w:val="20"/>
              </w:rPr>
            </w:pPr>
            <w:r w:rsidRPr="00C26210">
              <w:rPr>
                <w:sz w:val="20"/>
                <w:szCs w:val="20"/>
              </w:rPr>
              <w:t>Action</w:t>
            </w:r>
          </w:p>
        </w:tc>
        <w:tc>
          <w:tcPr>
            <w:tcW w:w="1806" w:type="dxa"/>
            <w:vAlign w:val="center"/>
          </w:tcPr>
          <w:p w14:paraId="309899D1" w14:textId="77777777" w:rsidR="00A42A4E" w:rsidRPr="00C26210" w:rsidRDefault="00A42A4E" w:rsidP="008D44DD">
            <w:pPr>
              <w:pStyle w:val="ListParagraph"/>
              <w:ind w:left="0"/>
              <w:jc w:val="center"/>
              <w:rPr>
                <w:sz w:val="20"/>
                <w:szCs w:val="20"/>
              </w:rPr>
            </w:pPr>
            <w:r w:rsidRPr="00C26210">
              <w:rPr>
                <w:sz w:val="20"/>
                <w:szCs w:val="20"/>
              </w:rPr>
              <w:t>Mark completed items</w:t>
            </w:r>
          </w:p>
        </w:tc>
      </w:tr>
      <w:tr w:rsidR="0017293F" w:rsidRPr="00C26210" w14:paraId="6B869469" w14:textId="77777777" w:rsidTr="008D44DD">
        <w:trPr>
          <w:cantSplit/>
          <w:jc w:val="center"/>
        </w:trPr>
        <w:tc>
          <w:tcPr>
            <w:tcW w:w="7297" w:type="dxa"/>
            <w:vAlign w:val="center"/>
          </w:tcPr>
          <w:p w14:paraId="5C2BA927" w14:textId="24F8642D" w:rsidR="0017293F" w:rsidRPr="000A46ED" w:rsidRDefault="0017293F" w:rsidP="008D44DD">
            <w:pPr>
              <w:pStyle w:val="ListParagraph"/>
              <w:ind w:left="0"/>
              <w:jc w:val="center"/>
              <w:rPr>
                <w:b/>
                <w:sz w:val="20"/>
                <w:szCs w:val="20"/>
              </w:rPr>
            </w:pPr>
            <w:r w:rsidRPr="000A46ED">
              <w:rPr>
                <w:b/>
                <w:sz w:val="20"/>
                <w:szCs w:val="20"/>
              </w:rPr>
              <w:t>Complete at least one of the following:</w:t>
            </w:r>
          </w:p>
        </w:tc>
        <w:tc>
          <w:tcPr>
            <w:tcW w:w="1806" w:type="dxa"/>
            <w:vAlign w:val="center"/>
          </w:tcPr>
          <w:p w14:paraId="12052C71" w14:textId="77777777" w:rsidR="0017293F" w:rsidRPr="00C26210" w:rsidRDefault="0017293F" w:rsidP="008D44DD">
            <w:pPr>
              <w:pStyle w:val="ListParagraph"/>
              <w:ind w:left="0"/>
              <w:jc w:val="center"/>
              <w:rPr>
                <w:sz w:val="20"/>
                <w:szCs w:val="20"/>
              </w:rPr>
            </w:pPr>
          </w:p>
        </w:tc>
      </w:tr>
      <w:tr w:rsidR="00A42A4E" w:rsidRPr="00C26210" w14:paraId="7224F215" w14:textId="77777777" w:rsidTr="008D44DD">
        <w:trPr>
          <w:cantSplit/>
          <w:jc w:val="center"/>
        </w:trPr>
        <w:tc>
          <w:tcPr>
            <w:tcW w:w="7297" w:type="dxa"/>
            <w:tcMar>
              <w:top w:w="43" w:type="dxa"/>
              <w:left w:w="115" w:type="dxa"/>
              <w:bottom w:w="43" w:type="dxa"/>
              <w:right w:w="115" w:type="dxa"/>
            </w:tcMar>
            <w:vAlign w:val="center"/>
          </w:tcPr>
          <w:p w14:paraId="7DD90DD7" w14:textId="79BC1DD2" w:rsidR="00A42A4E" w:rsidRPr="00C26210" w:rsidRDefault="00A42A4E" w:rsidP="008D44DD">
            <w:pPr>
              <w:pStyle w:val="ListParagraph"/>
              <w:ind w:left="0"/>
              <w:rPr>
                <w:sz w:val="20"/>
                <w:szCs w:val="20"/>
              </w:rPr>
            </w:pPr>
            <w:r w:rsidRPr="00C26210">
              <w:rPr>
                <w:sz w:val="20"/>
                <w:szCs w:val="20"/>
              </w:rPr>
              <w:t xml:space="preserve">Acquaint </w:t>
            </w:r>
            <w:r w:rsidR="001D0326">
              <w:rPr>
                <w:sz w:val="20"/>
                <w:szCs w:val="20"/>
              </w:rPr>
              <w:t>Mentee</w:t>
            </w:r>
            <w:r w:rsidRPr="00C26210">
              <w:rPr>
                <w:sz w:val="20"/>
                <w:szCs w:val="20"/>
              </w:rPr>
              <w:t xml:space="preserve"> with legal aid programs, local pro bono programs, and other opportunities for engaging in pro bono activities and civic and charitable work. Discuss the</w:t>
            </w:r>
            <w:r w:rsidR="00CE7321">
              <w:rPr>
                <w:sz w:val="20"/>
                <w:szCs w:val="20"/>
              </w:rPr>
              <w:t xml:space="preserve"> benefits </w:t>
            </w:r>
            <w:proofErr w:type="gramStart"/>
            <w:r w:rsidR="00CE7321">
              <w:rPr>
                <w:sz w:val="20"/>
                <w:szCs w:val="20"/>
              </w:rPr>
              <w:t>in</w:t>
            </w:r>
            <w:proofErr w:type="gramEnd"/>
            <w:r w:rsidR="00CE7321">
              <w:rPr>
                <w:sz w:val="20"/>
                <w:szCs w:val="20"/>
              </w:rPr>
              <w:t xml:space="preserve"> </w:t>
            </w:r>
            <w:r w:rsidR="0080783C">
              <w:rPr>
                <w:sz w:val="20"/>
                <w:szCs w:val="20"/>
              </w:rPr>
              <w:t xml:space="preserve">engaging </w:t>
            </w:r>
            <w:r w:rsidRPr="00C26210">
              <w:rPr>
                <w:sz w:val="20"/>
                <w:szCs w:val="20"/>
              </w:rPr>
              <w:t>in volunteer legal service to the public</w:t>
            </w:r>
            <w:r w:rsidR="0080783C">
              <w:rPr>
                <w:sz w:val="20"/>
                <w:szCs w:val="20"/>
              </w:rPr>
              <w:t xml:space="preserve">, including </w:t>
            </w:r>
            <w:r w:rsidR="00822C64">
              <w:rPr>
                <w:sz w:val="20"/>
                <w:szCs w:val="20"/>
              </w:rPr>
              <w:t xml:space="preserve">substantive learning, mentorship, networking, and possible referrals. </w:t>
            </w:r>
            <w:r w:rsidRPr="00C26210">
              <w:rPr>
                <w:sz w:val="20"/>
                <w:szCs w:val="20"/>
              </w:rPr>
              <w:t xml:space="preserve"> </w:t>
            </w:r>
            <w:r w:rsidR="00822C64">
              <w:rPr>
                <w:sz w:val="20"/>
                <w:szCs w:val="20"/>
              </w:rPr>
              <w:t xml:space="preserve">Discuss how to overcome </w:t>
            </w:r>
            <w:r w:rsidRPr="00C26210">
              <w:rPr>
                <w:sz w:val="20"/>
                <w:szCs w:val="20"/>
              </w:rPr>
              <w:t>impediments to undertaking such work</w:t>
            </w:r>
            <w:r w:rsidR="00822C64">
              <w:rPr>
                <w:sz w:val="20"/>
                <w:szCs w:val="20"/>
              </w:rPr>
              <w:t xml:space="preserve">, such as time management, </w:t>
            </w:r>
            <w:r w:rsidR="00960E4C">
              <w:rPr>
                <w:sz w:val="20"/>
                <w:szCs w:val="20"/>
              </w:rPr>
              <w:t>training in new practice areas, etc</w:t>
            </w:r>
            <w:r w:rsidRPr="00C26210">
              <w:rPr>
                <w:sz w:val="20"/>
                <w:szCs w:val="20"/>
              </w:rPr>
              <w:t>.</w:t>
            </w:r>
          </w:p>
        </w:tc>
        <w:tc>
          <w:tcPr>
            <w:tcW w:w="1806" w:type="dxa"/>
            <w:vAlign w:val="center"/>
          </w:tcPr>
          <w:p w14:paraId="0AF4F342" w14:textId="77777777" w:rsidR="00A42A4E" w:rsidRPr="00C26210" w:rsidRDefault="00A42A4E" w:rsidP="008D44DD">
            <w:pPr>
              <w:pStyle w:val="ListParagraph"/>
              <w:ind w:left="0"/>
              <w:jc w:val="center"/>
              <w:rPr>
                <w:sz w:val="20"/>
                <w:szCs w:val="20"/>
              </w:rPr>
            </w:pPr>
          </w:p>
        </w:tc>
      </w:tr>
      <w:tr w:rsidR="00A42A4E" w:rsidRPr="00C26210" w14:paraId="086648FF" w14:textId="77777777" w:rsidTr="008D44DD">
        <w:trPr>
          <w:cantSplit/>
          <w:jc w:val="center"/>
        </w:trPr>
        <w:tc>
          <w:tcPr>
            <w:tcW w:w="7297" w:type="dxa"/>
            <w:tcMar>
              <w:top w:w="43" w:type="dxa"/>
              <w:left w:w="115" w:type="dxa"/>
              <w:bottom w:w="43" w:type="dxa"/>
              <w:right w:w="115" w:type="dxa"/>
            </w:tcMar>
            <w:vAlign w:val="center"/>
          </w:tcPr>
          <w:p w14:paraId="0E67F7EF" w14:textId="29563D03" w:rsidR="00A42A4E" w:rsidRPr="00C26210" w:rsidRDefault="00A42A4E" w:rsidP="008D44DD">
            <w:pPr>
              <w:pStyle w:val="ListParagraph"/>
              <w:ind w:left="0"/>
              <w:rPr>
                <w:sz w:val="20"/>
                <w:szCs w:val="20"/>
              </w:rPr>
            </w:pPr>
            <w:r>
              <w:rPr>
                <w:sz w:val="20"/>
                <w:szCs w:val="20"/>
              </w:rPr>
              <w:t>Mentee</w:t>
            </w:r>
            <w:r w:rsidRPr="00C26210">
              <w:rPr>
                <w:sz w:val="20"/>
                <w:szCs w:val="20"/>
              </w:rPr>
              <w:t xml:space="preserve"> attends a civic club of which </w:t>
            </w:r>
            <w:r w:rsidR="001D0326">
              <w:rPr>
                <w:sz w:val="20"/>
                <w:szCs w:val="20"/>
              </w:rPr>
              <w:t>Mentor</w:t>
            </w:r>
            <w:r w:rsidRPr="00C26210">
              <w:rPr>
                <w:sz w:val="20"/>
                <w:szCs w:val="20"/>
              </w:rPr>
              <w:t xml:space="preserve"> is a member or some other community service activity in which </w:t>
            </w:r>
            <w:r w:rsidR="001D0326">
              <w:rPr>
                <w:sz w:val="20"/>
                <w:szCs w:val="20"/>
              </w:rPr>
              <w:t>Mentor</w:t>
            </w:r>
            <w:r w:rsidRPr="00C26210">
              <w:rPr>
                <w:sz w:val="20"/>
                <w:szCs w:val="20"/>
              </w:rPr>
              <w:t xml:space="preserve"> participates. Discuss the reasons for making time to engage in volunteer legal service to the public.</w:t>
            </w:r>
          </w:p>
        </w:tc>
        <w:tc>
          <w:tcPr>
            <w:tcW w:w="1806" w:type="dxa"/>
            <w:vAlign w:val="center"/>
          </w:tcPr>
          <w:p w14:paraId="459F394E" w14:textId="77777777" w:rsidR="00A42A4E" w:rsidRPr="00C26210" w:rsidRDefault="00A42A4E" w:rsidP="008D44DD">
            <w:pPr>
              <w:pStyle w:val="ListParagraph"/>
              <w:ind w:left="0"/>
              <w:jc w:val="center"/>
              <w:rPr>
                <w:sz w:val="20"/>
                <w:szCs w:val="20"/>
              </w:rPr>
            </w:pPr>
          </w:p>
        </w:tc>
      </w:tr>
      <w:tr w:rsidR="00A42A4E" w:rsidRPr="00C26210" w14:paraId="3FABAA0B" w14:textId="77777777" w:rsidTr="008D44DD">
        <w:trPr>
          <w:cantSplit/>
          <w:jc w:val="center"/>
        </w:trPr>
        <w:tc>
          <w:tcPr>
            <w:tcW w:w="7297" w:type="dxa"/>
            <w:tcMar>
              <w:top w:w="43" w:type="dxa"/>
              <w:left w:w="115" w:type="dxa"/>
              <w:bottom w:w="43" w:type="dxa"/>
              <w:right w:w="115" w:type="dxa"/>
            </w:tcMar>
            <w:vAlign w:val="center"/>
          </w:tcPr>
          <w:p w14:paraId="570B0214" w14:textId="77777777" w:rsidR="00A42A4E" w:rsidRPr="00C26210" w:rsidRDefault="00A42A4E" w:rsidP="008D44DD">
            <w:pPr>
              <w:pStyle w:val="ListParagraph"/>
              <w:ind w:left="0"/>
              <w:rPr>
                <w:sz w:val="20"/>
                <w:szCs w:val="20"/>
              </w:rPr>
            </w:pPr>
            <w:r w:rsidRPr="00C26210">
              <w:rPr>
                <w:sz w:val="20"/>
                <w:szCs w:val="20"/>
              </w:rPr>
              <w:t>The pair participates in a bar-sponsored or other volunteer program aimed at delivering legal services to the public. Discuss the reasons for making time to engage in volunteer legal service to the public.</w:t>
            </w:r>
          </w:p>
        </w:tc>
        <w:tc>
          <w:tcPr>
            <w:tcW w:w="1806" w:type="dxa"/>
            <w:vAlign w:val="center"/>
          </w:tcPr>
          <w:p w14:paraId="5C5B8FE2" w14:textId="77777777" w:rsidR="00A42A4E" w:rsidRPr="00C26210" w:rsidRDefault="00A42A4E" w:rsidP="008D44DD">
            <w:pPr>
              <w:pStyle w:val="ListParagraph"/>
              <w:ind w:left="0"/>
              <w:jc w:val="center"/>
              <w:rPr>
                <w:sz w:val="20"/>
                <w:szCs w:val="20"/>
              </w:rPr>
            </w:pPr>
          </w:p>
        </w:tc>
      </w:tr>
      <w:tr w:rsidR="007A5B79" w:rsidRPr="00C26210" w14:paraId="64AA0FAB" w14:textId="77777777" w:rsidTr="008D44DD">
        <w:trPr>
          <w:cantSplit/>
          <w:jc w:val="center"/>
        </w:trPr>
        <w:tc>
          <w:tcPr>
            <w:tcW w:w="7297" w:type="dxa"/>
            <w:tcMar>
              <w:top w:w="43" w:type="dxa"/>
              <w:left w:w="115" w:type="dxa"/>
              <w:bottom w:w="43" w:type="dxa"/>
              <w:right w:w="115" w:type="dxa"/>
            </w:tcMar>
            <w:vAlign w:val="center"/>
          </w:tcPr>
          <w:p w14:paraId="139B3D2F" w14:textId="6C6F5449" w:rsidR="007A5B79" w:rsidRPr="00C26210" w:rsidRDefault="007A5B79" w:rsidP="008D44DD">
            <w:pPr>
              <w:pStyle w:val="ListParagraph"/>
              <w:ind w:left="0"/>
              <w:rPr>
                <w:sz w:val="20"/>
                <w:szCs w:val="20"/>
              </w:rPr>
            </w:pPr>
            <w:r>
              <w:rPr>
                <w:sz w:val="20"/>
                <w:szCs w:val="20"/>
              </w:rPr>
              <w:t xml:space="preserve">The pair uses the </w:t>
            </w:r>
            <w:hyperlink r:id="rId21" w:history="1">
              <w:r>
                <w:rPr>
                  <w:rStyle w:val="Hyperlink"/>
                  <w:sz w:val="20"/>
                  <w:szCs w:val="20"/>
                </w:rPr>
                <w:t>Succession to Service</w:t>
              </w:r>
            </w:hyperlink>
            <w:r>
              <w:rPr>
                <w:sz w:val="20"/>
                <w:szCs w:val="20"/>
              </w:rPr>
              <w:t xml:space="preserve"> platform to find a pro bono opportunity relevant to </w:t>
            </w:r>
            <w:r w:rsidR="001D0326">
              <w:rPr>
                <w:sz w:val="20"/>
                <w:szCs w:val="20"/>
              </w:rPr>
              <w:t>Mentee</w:t>
            </w:r>
            <w:r>
              <w:rPr>
                <w:sz w:val="20"/>
                <w:szCs w:val="20"/>
              </w:rPr>
              <w:t>’s practice of law. Discuss the reasons for making time to engage in volunteer legal service to the public.</w:t>
            </w:r>
          </w:p>
        </w:tc>
        <w:tc>
          <w:tcPr>
            <w:tcW w:w="1806" w:type="dxa"/>
            <w:vAlign w:val="center"/>
          </w:tcPr>
          <w:p w14:paraId="4586EFCB" w14:textId="77777777" w:rsidR="007A5B79" w:rsidRPr="00C26210" w:rsidRDefault="007A5B79" w:rsidP="008D44DD">
            <w:pPr>
              <w:pStyle w:val="ListParagraph"/>
              <w:ind w:left="0"/>
              <w:jc w:val="center"/>
              <w:rPr>
                <w:sz w:val="20"/>
                <w:szCs w:val="20"/>
              </w:rPr>
            </w:pPr>
          </w:p>
        </w:tc>
      </w:tr>
    </w:tbl>
    <w:p w14:paraId="67D949AB" w14:textId="77777777" w:rsidR="00DC45EB" w:rsidRDefault="00DC45EB" w:rsidP="00A42A4E">
      <w:pPr>
        <w:rPr>
          <w:sz w:val="20"/>
          <w:szCs w:val="20"/>
        </w:rPr>
      </w:pPr>
    </w:p>
    <w:p w14:paraId="5880683E" w14:textId="77777777" w:rsidR="00F15923" w:rsidRDefault="00F15923" w:rsidP="00A42A4E">
      <w:pPr>
        <w:rPr>
          <w:sz w:val="20"/>
          <w:szCs w:val="20"/>
        </w:rPr>
      </w:pPr>
    </w:p>
    <w:p w14:paraId="229BAB49" w14:textId="006749BB" w:rsidR="004D3763" w:rsidRPr="000A46ED" w:rsidRDefault="002E4D07" w:rsidP="004D3763">
      <w:pPr>
        <w:pStyle w:val="ListParagraph"/>
        <w:numPr>
          <w:ilvl w:val="0"/>
          <w:numId w:val="7"/>
        </w:numPr>
        <w:rPr>
          <w:b/>
          <w:sz w:val="20"/>
          <w:szCs w:val="20"/>
          <w:highlight w:val="lightGray"/>
        </w:rPr>
      </w:pPr>
      <w:r w:rsidRPr="000A46ED">
        <w:rPr>
          <w:b/>
          <w:sz w:val="20"/>
          <w:szCs w:val="20"/>
          <w:highlight w:val="lightGray"/>
        </w:rPr>
        <w:t xml:space="preserve">Transition </w:t>
      </w:r>
      <w:r w:rsidR="00A70B84" w:rsidRPr="000A46ED">
        <w:rPr>
          <w:b/>
          <w:sz w:val="20"/>
          <w:szCs w:val="20"/>
          <w:highlight w:val="lightGray"/>
        </w:rPr>
        <w:t>into a Modern Representation Practice</w:t>
      </w:r>
      <w:r w:rsidR="0017293F">
        <w:rPr>
          <w:b/>
          <w:sz w:val="20"/>
          <w:szCs w:val="20"/>
          <w:highlight w:val="lightGray"/>
        </w:rPr>
        <w:tab/>
      </w:r>
      <w:r w:rsidR="0017293F">
        <w:rPr>
          <w:b/>
          <w:sz w:val="20"/>
          <w:szCs w:val="20"/>
          <w:highlight w:val="lightGray"/>
        </w:rPr>
        <w:tab/>
      </w:r>
      <w:r w:rsidR="0017293F">
        <w:rPr>
          <w:b/>
          <w:sz w:val="20"/>
          <w:szCs w:val="20"/>
          <w:highlight w:val="lightGray"/>
        </w:rPr>
        <w:tab/>
      </w:r>
      <w:r w:rsidR="0017293F">
        <w:rPr>
          <w:b/>
          <w:sz w:val="20"/>
          <w:szCs w:val="20"/>
          <w:highlight w:val="lightGray"/>
        </w:rPr>
        <w:tab/>
      </w:r>
      <w:r w:rsidR="0017293F">
        <w:rPr>
          <w:b/>
          <w:sz w:val="20"/>
          <w:szCs w:val="20"/>
          <w:highlight w:val="lightGray"/>
        </w:rPr>
        <w:tab/>
      </w:r>
      <w:r w:rsidR="0017293F">
        <w:rPr>
          <w:b/>
          <w:sz w:val="20"/>
          <w:szCs w:val="20"/>
          <w:highlight w:val="lightGray"/>
        </w:rPr>
        <w:tab/>
      </w:r>
      <w:r w:rsidR="0017293F">
        <w:rPr>
          <w:b/>
          <w:sz w:val="20"/>
          <w:szCs w:val="20"/>
          <w:highlight w:val="lightGray"/>
        </w:rPr>
        <w:tab/>
      </w:r>
    </w:p>
    <w:p w14:paraId="4906CB76" w14:textId="77777777" w:rsidR="004D3763" w:rsidRPr="00C26210" w:rsidRDefault="004D3763" w:rsidP="004D3763">
      <w:pPr>
        <w:pStyle w:val="ListParagraph"/>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1"/>
        <w:gridCol w:w="1801"/>
      </w:tblGrid>
      <w:tr w:rsidR="004D3763" w:rsidRPr="00C26210" w14:paraId="2C82A97F" w14:textId="77777777" w:rsidTr="00E92EE6">
        <w:trPr>
          <w:cantSplit/>
          <w:jc w:val="center"/>
        </w:trPr>
        <w:tc>
          <w:tcPr>
            <w:tcW w:w="7351" w:type="dxa"/>
            <w:vAlign w:val="center"/>
          </w:tcPr>
          <w:p w14:paraId="24B853B2" w14:textId="77777777" w:rsidR="004D3763" w:rsidRPr="00C26210" w:rsidRDefault="004D3763" w:rsidP="00E92EE6">
            <w:pPr>
              <w:pStyle w:val="ListParagraph"/>
              <w:ind w:left="0"/>
              <w:jc w:val="center"/>
              <w:rPr>
                <w:sz w:val="20"/>
                <w:szCs w:val="20"/>
              </w:rPr>
            </w:pPr>
            <w:r w:rsidRPr="00C26210">
              <w:rPr>
                <w:sz w:val="20"/>
                <w:szCs w:val="20"/>
              </w:rPr>
              <w:t>Action</w:t>
            </w:r>
          </w:p>
        </w:tc>
        <w:tc>
          <w:tcPr>
            <w:tcW w:w="1801" w:type="dxa"/>
            <w:vAlign w:val="center"/>
          </w:tcPr>
          <w:p w14:paraId="4E6FA7BC" w14:textId="77777777" w:rsidR="004D3763" w:rsidRPr="00C26210" w:rsidRDefault="004D3763" w:rsidP="00E92EE6">
            <w:pPr>
              <w:pStyle w:val="ListParagraph"/>
              <w:ind w:left="0"/>
              <w:jc w:val="center"/>
              <w:rPr>
                <w:sz w:val="20"/>
                <w:szCs w:val="20"/>
              </w:rPr>
            </w:pPr>
            <w:r w:rsidRPr="00C26210">
              <w:rPr>
                <w:sz w:val="20"/>
                <w:szCs w:val="20"/>
              </w:rPr>
              <w:t>Mark completed items</w:t>
            </w:r>
          </w:p>
        </w:tc>
      </w:tr>
      <w:tr w:rsidR="0017293F" w:rsidRPr="00C26210" w14:paraId="29229AEC" w14:textId="77777777" w:rsidTr="00E92EE6">
        <w:trPr>
          <w:cantSplit/>
          <w:jc w:val="center"/>
        </w:trPr>
        <w:tc>
          <w:tcPr>
            <w:tcW w:w="7351" w:type="dxa"/>
            <w:vAlign w:val="center"/>
          </w:tcPr>
          <w:p w14:paraId="3E9EB6D1" w14:textId="2F9E0A08" w:rsidR="0017293F" w:rsidRPr="000A46ED" w:rsidRDefault="0017293F" w:rsidP="00E92EE6">
            <w:pPr>
              <w:pStyle w:val="ListParagraph"/>
              <w:ind w:left="0"/>
              <w:jc w:val="center"/>
              <w:rPr>
                <w:b/>
                <w:sz w:val="20"/>
                <w:szCs w:val="20"/>
              </w:rPr>
            </w:pPr>
            <w:r w:rsidRPr="000A46ED">
              <w:rPr>
                <w:b/>
                <w:sz w:val="20"/>
                <w:szCs w:val="20"/>
              </w:rPr>
              <w:t>Complete at least two of the following:</w:t>
            </w:r>
          </w:p>
        </w:tc>
        <w:tc>
          <w:tcPr>
            <w:tcW w:w="1801" w:type="dxa"/>
            <w:vAlign w:val="center"/>
          </w:tcPr>
          <w:p w14:paraId="69D846D7" w14:textId="77777777" w:rsidR="0017293F" w:rsidRPr="00C26210" w:rsidRDefault="0017293F" w:rsidP="00E92EE6">
            <w:pPr>
              <w:pStyle w:val="ListParagraph"/>
              <w:ind w:left="0"/>
              <w:jc w:val="center"/>
              <w:rPr>
                <w:sz w:val="20"/>
                <w:szCs w:val="20"/>
              </w:rPr>
            </w:pPr>
          </w:p>
        </w:tc>
      </w:tr>
      <w:tr w:rsidR="004D3763" w:rsidRPr="00C26210" w14:paraId="228F149B" w14:textId="77777777" w:rsidTr="00E92EE6">
        <w:trPr>
          <w:cantSplit/>
          <w:jc w:val="center"/>
        </w:trPr>
        <w:tc>
          <w:tcPr>
            <w:tcW w:w="7351" w:type="dxa"/>
            <w:tcMar>
              <w:top w:w="43" w:type="dxa"/>
              <w:left w:w="115" w:type="dxa"/>
              <w:bottom w:w="43" w:type="dxa"/>
              <w:right w:w="115" w:type="dxa"/>
            </w:tcMar>
            <w:vAlign w:val="center"/>
          </w:tcPr>
          <w:p w14:paraId="6DBF44EF" w14:textId="034BB99A" w:rsidR="00D7782A" w:rsidRDefault="00D7782A" w:rsidP="00E92EE6">
            <w:pPr>
              <w:rPr>
                <w:sz w:val="20"/>
                <w:szCs w:val="20"/>
              </w:rPr>
            </w:pPr>
            <w:r w:rsidRPr="00654AB9">
              <w:rPr>
                <w:b/>
                <w:sz w:val="20"/>
                <w:szCs w:val="20"/>
              </w:rPr>
              <w:lastRenderedPageBreak/>
              <w:t>THE CARROT</w:t>
            </w:r>
            <w:r w:rsidRPr="00D7782A">
              <w:rPr>
                <w:sz w:val="20"/>
                <w:szCs w:val="20"/>
              </w:rPr>
              <w:t xml:space="preserve"> One of the most important factors to assess is the “carrot.” What are your needs? What draws you </w:t>
            </w:r>
            <w:r w:rsidR="007B41BA">
              <w:rPr>
                <w:sz w:val="20"/>
                <w:szCs w:val="20"/>
              </w:rPr>
              <w:t xml:space="preserve">to practicing law differently </w:t>
            </w:r>
            <w:r w:rsidRPr="00D7782A">
              <w:rPr>
                <w:sz w:val="20"/>
                <w:szCs w:val="20"/>
              </w:rPr>
              <w:t xml:space="preserve">and how deeply does it excite your interest? What does </w:t>
            </w:r>
            <w:r w:rsidR="001D0326">
              <w:rPr>
                <w:sz w:val="20"/>
                <w:szCs w:val="20"/>
              </w:rPr>
              <w:t>Mentee</w:t>
            </w:r>
            <w:r w:rsidRPr="00D7782A">
              <w:rPr>
                <w:sz w:val="20"/>
                <w:szCs w:val="20"/>
              </w:rPr>
              <w:t xml:space="preserve"> envision themselves doing other than their current practice, or who is someone who has the job they think they would like to have?</w:t>
            </w:r>
            <w:r w:rsidR="003A1F15">
              <w:rPr>
                <w:sz w:val="20"/>
                <w:szCs w:val="20"/>
              </w:rPr>
              <w:t xml:space="preserve"> Identify at least 3 factors and discuss courses of action.</w:t>
            </w:r>
            <w:r w:rsidR="004409DB">
              <w:rPr>
                <w:sz w:val="20"/>
                <w:szCs w:val="20"/>
              </w:rPr>
              <w:t xml:space="preserve">  Determine the character or personality of your firm.  Will your firm’s character be based on technological advancements, access to justice, predictable billing, an online presence, or other advantages?</w:t>
            </w:r>
          </w:p>
          <w:p w14:paraId="569D95CF" w14:textId="77777777" w:rsidR="00D7782A" w:rsidRDefault="00D7782A" w:rsidP="00E92EE6">
            <w:pPr>
              <w:rPr>
                <w:sz w:val="20"/>
                <w:szCs w:val="20"/>
              </w:rPr>
            </w:pPr>
          </w:p>
          <w:p w14:paraId="2BAD2A94" w14:textId="0F82FAFE" w:rsidR="004D3763" w:rsidRPr="00C26210" w:rsidRDefault="00D7782A" w:rsidP="00E92EE6">
            <w:pPr>
              <w:rPr>
                <w:sz w:val="20"/>
                <w:szCs w:val="20"/>
              </w:rPr>
            </w:pPr>
            <w:r w:rsidRPr="00D7782A">
              <w:rPr>
                <w:sz w:val="20"/>
                <w:szCs w:val="20"/>
              </w:rPr>
              <w:t xml:space="preserve">Use the “carrots” to help guide </w:t>
            </w:r>
            <w:r w:rsidR="001D0326">
              <w:rPr>
                <w:sz w:val="20"/>
                <w:szCs w:val="20"/>
              </w:rPr>
              <w:t>Mentee</w:t>
            </w:r>
            <w:r w:rsidRPr="00D7782A">
              <w:rPr>
                <w:sz w:val="20"/>
                <w:szCs w:val="20"/>
              </w:rPr>
              <w:t xml:space="preserve"> into practice areas or </w:t>
            </w:r>
            <w:r w:rsidR="007B41BA">
              <w:rPr>
                <w:sz w:val="20"/>
                <w:szCs w:val="20"/>
              </w:rPr>
              <w:t>providing legal services</w:t>
            </w:r>
            <w:r w:rsidR="00153C96">
              <w:rPr>
                <w:sz w:val="20"/>
                <w:szCs w:val="20"/>
              </w:rPr>
              <w:t xml:space="preserve"> in a manner</w:t>
            </w:r>
            <w:r w:rsidRPr="00D7782A">
              <w:rPr>
                <w:sz w:val="20"/>
                <w:szCs w:val="20"/>
              </w:rPr>
              <w:t xml:space="preserve"> that are better matches for their personalities.</w:t>
            </w:r>
          </w:p>
        </w:tc>
        <w:tc>
          <w:tcPr>
            <w:tcW w:w="1801" w:type="dxa"/>
            <w:vAlign w:val="center"/>
          </w:tcPr>
          <w:p w14:paraId="2D474782" w14:textId="77777777" w:rsidR="004D3763" w:rsidRPr="00C26210" w:rsidRDefault="004D3763" w:rsidP="00E92EE6">
            <w:pPr>
              <w:pStyle w:val="ListParagraph"/>
              <w:ind w:left="0"/>
              <w:jc w:val="center"/>
              <w:rPr>
                <w:sz w:val="20"/>
                <w:szCs w:val="20"/>
              </w:rPr>
            </w:pPr>
          </w:p>
        </w:tc>
      </w:tr>
      <w:tr w:rsidR="004D3763" w:rsidRPr="00C26210" w14:paraId="156D34E9" w14:textId="77777777" w:rsidTr="00E92EE6">
        <w:trPr>
          <w:cantSplit/>
          <w:jc w:val="center"/>
        </w:trPr>
        <w:tc>
          <w:tcPr>
            <w:tcW w:w="7351" w:type="dxa"/>
            <w:tcMar>
              <w:top w:w="43" w:type="dxa"/>
              <w:left w:w="115" w:type="dxa"/>
              <w:bottom w:w="43" w:type="dxa"/>
              <w:right w:w="115" w:type="dxa"/>
            </w:tcMar>
            <w:vAlign w:val="center"/>
          </w:tcPr>
          <w:p w14:paraId="14A992E4" w14:textId="77777777" w:rsidR="003A1F15" w:rsidRPr="002F210C" w:rsidRDefault="00F23496" w:rsidP="003A1F15">
            <w:pPr>
              <w:pStyle w:val="NormalWeb"/>
              <w:shd w:val="clear" w:color="auto" w:fill="FFFFFF"/>
              <w:spacing w:before="0" w:beforeAutospacing="0" w:after="0" w:afterAutospacing="0"/>
              <w:jc w:val="both"/>
              <w:textAlignment w:val="baseline"/>
              <w:rPr>
                <w:sz w:val="20"/>
                <w:szCs w:val="20"/>
              </w:rPr>
            </w:pPr>
            <w:r w:rsidRPr="00654AB9">
              <w:rPr>
                <w:b/>
                <w:sz w:val="20"/>
                <w:szCs w:val="20"/>
              </w:rPr>
              <w:t>THE STICK</w:t>
            </w:r>
            <w:r w:rsidRPr="00F23496">
              <w:rPr>
                <w:sz w:val="20"/>
                <w:szCs w:val="20"/>
              </w:rPr>
              <w:t xml:space="preserve"> Another important factor is the “stick.” The stick is whatever it is you are trying to get away from in your current work world. Your stick might be a difficult partner, the stress of trial work,</w:t>
            </w:r>
            <w:r w:rsidR="00153C96">
              <w:rPr>
                <w:sz w:val="20"/>
                <w:szCs w:val="20"/>
              </w:rPr>
              <w:t xml:space="preserve"> the billable hour,</w:t>
            </w:r>
            <w:r w:rsidRPr="00F23496">
              <w:rPr>
                <w:sz w:val="20"/>
                <w:szCs w:val="20"/>
              </w:rPr>
              <w:t xml:space="preserve"> demanding clients, </w:t>
            </w:r>
            <w:r w:rsidR="00153C96">
              <w:rPr>
                <w:sz w:val="20"/>
                <w:szCs w:val="20"/>
              </w:rPr>
              <w:t xml:space="preserve">dealing with difficult opposing counsel, </w:t>
            </w:r>
            <w:r w:rsidRPr="00F23496">
              <w:rPr>
                <w:sz w:val="20"/>
                <w:szCs w:val="20"/>
              </w:rPr>
              <w:t xml:space="preserve">or a poisonous work environment. </w:t>
            </w:r>
            <w:r w:rsidR="003A1F15">
              <w:rPr>
                <w:sz w:val="20"/>
                <w:szCs w:val="20"/>
              </w:rPr>
              <w:t>Identify 3 factors and strategies to overcome or engage these difficulties.</w:t>
            </w:r>
            <w:r w:rsidR="003A1F15" w:rsidRPr="002F210C">
              <w:rPr>
                <w:sz w:val="20"/>
                <w:szCs w:val="20"/>
              </w:rPr>
              <w:t xml:space="preserve"> </w:t>
            </w:r>
          </w:p>
          <w:p w14:paraId="7F8749A8" w14:textId="77777777" w:rsidR="00F23496" w:rsidRDefault="00F23496" w:rsidP="00E92EE6">
            <w:pPr>
              <w:rPr>
                <w:sz w:val="20"/>
                <w:szCs w:val="20"/>
              </w:rPr>
            </w:pPr>
          </w:p>
          <w:p w14:paraId="661631A2" w14:textId="731A79A1" w:rsidR="004D3763" w:rsidRPr="00C26210" w:rsidRDefault="00EF1A19" w:rsidP="00E92EE6">
            <w:pPr>
              <w:rPr>
                <w:sz w:val="20"/>
                <w:szCs w:val="20"/>
              </w:rPr>
            </w:pPr>
            <w:r>
              <w:rPr>
                <w:sz w:val="20"/>
                <w:szCs w:val="20"/>
              </w:rPr>
              <w:t>Caution: W</w:t>
            </w:r>
            <w:r w:rsidR="00F23496" w:rsidRPr="00F23496">
              <w:rPr>
                <w:sz w:val="20"/>
                <w:szCs w:val="20"/>
              </w:rPr>
              <w:t xml:space="preserve">hat if </w:t>
            </w:r>
            <w:r w:rsidR="001D0326">
              <w:rPr>
                <w:sz w:val="20"/>
                <w:szCs w:val="20"/>
              </w:rPr>
              <w:t>Mentee</w:t>
            </w:r>
            <w:r w:rsidR="00F23496" w:rsidRPr="00F23496">
              <w:rPr>
                <w:sz w:val="20"/>
                <w:szCs w:val="20"/>
              </w:rPr>
              <w:t xml:space="preserve"> never liked the practice of law at all? What if </w:t>
            </w:r>
            <w:r w:rsidR="001D0326">
              <w:rPr>
                <w:sz w:val="20"/>
                <w:szCs w:val="20"/>
              </w:rPr>
              <w:t>Mentee</w:t>
            </w:r>
            <w:r w:rsidR="00F23496" w:rsidRPr="00F23496">
              <w:rPr>
                <w:sz w:val="20"/>
                <w:szCs w:val="20"/>
              </w:rPr>
              <w:t xml:space="preserve"> became an attorney to please </w:t>
            </w:r>
            <w:r>
              <w:rPr>
                <w:sz w:val="20"/>
                <w:szCs w:val="20"/>
              </w:rPr>
              <w:t>their</w:t>
            </w:r>
            <w:r w:rsidR="00F23496" w:rsidRPr="00F23496">
              <w:rPr>
                <w:sz w:val="20"/>
                <w:szCs w:val="20"/>
              </w:rPr>
              <w:t xml:space="preserve"> parents, for example? Many attorneys enter the field because they are urged to do so by well-meaning significant people in their lives. What if </w:t>
            </w:r>
            <w:r w:rsidR="001D0326">
              <w:rPr>
                <w:sz w:val="20"/>
                <w:szCs w:val="20"/>
              </w:rPr>
              <w:t>Mentee</w:t>
            </w:r>
            <w:r>
              <w:rPr>
                <w:sz w:val="20"/>
                <w:szCs w:val="20"/>
              </w:rPr>
              <w:t xml:space="preserve"> is</w:t>
            </w:r>
            <w:r w:rsidR="00F23496" w:rsidRPr="00F23496">
              <w:rPr>
                <w:sz w:val="20"/>
                <w:szCs w:val="20"/>
              </w:rPr>
              <w:t xml:space="preserve"> living out someone else’s dream? That is a stick with greater weight. Discuss </w:t>
            </w:r>
            <w:r w:rsidR="001D0326">
              <w:rPr>
                <w:sz w:val="20"/>
                <w:szCs w:val="20"/>
              </w:rPr>
              <w:t>Mentee</w:t>
            </w:r>
            <w:r w:rsidR="00F23496" w:rsidRPr="00F23496">
              <w:rPr>
                <w:sz w:val="20"/>
                <w:szCs w:val="20"/>
              </w:rPr>
              <w:t xml:space="preserve">’s “stick” </w:t>
            </w:r>
            <w:proofErr w:type="gramStart"/>
            <w:r w:rsidR="00F23496" w:rsidRPr="00F23496">
              <w:rPr>
                <w:sz w:val="20"/>
                <w:szCs w:val="20"/>
              </w:rPr>
              <w:t>in an effort to</w:t>
            </w:r>
            <w:proofErr w:type="gramEnd"/>
            <w:r w:rsidR="00F23496" w:rsidRPr="00F23496">
              <w:rPr>
                <w:sz w:val="20"/>
                <w:szCs w:val="20"/>
              </w:rPr>
              <w:t xml:space="preserve"> help </w:t>
            </w:r>
            <w:r w:rsidR="001D0326">
              <w:rPr>
                <w:sz w:val="20"/>
                <w:szCs w:val="20"/>
              </w:rPr>
              <w:t>Mentee</w:t>
            </w:r>
            <w:r w:rsidR="00F23496" w:rsidRPr="00F23496">
              <w:rPr>
                <w:sz w:val="20"/>
                <w:szCs w:val="20"/>
              </w:rPr>
              <w:t xml:space="preserve"> make better understand why they are seeking change and whether the transition will truly help them obtain their carrot.</w:t>
            </w:r>
          </w:p>
        </w:tc>
        <w:tc>
          <w:tcPr>
            <w:tcW w:w="1801" w:type="dxa"/>
            <w:vAlign w:val="center"/>
          </w:tcPr>
          <w:p w14:paraId="7C7AFDF2" w14:textId="77777777" w:rsidR="004D3763" w:rsidRPr="00C26210" w:rsidRDefault="004D3763" w:rsidP="00E92EE6">
            <w:pPr>
              <w:pStyle w:val="ListParagraph"/>
              <w:ind w:left="0"/>
              <w:jc w:val="center"/>
              <w:rPr>
                <w:sz w:val="20"/>
                <w:szCs w:val="20"/>
              </w:rPr>
            </w:pPr>
          </w:p>
        </w:tc>
      </w:tr>
      <w:tr w:rsidR="004D3763" w:rsidRPr="00C26210" w14:paraId="698F8C2A" w14:textId="77777777" w:rsidTr="00E92EE6">
        <w:trPr>
          <w:cantSplit/>
          <w:jc w:val="center"/>
        </w:trPr>
        <w:tc>
          <w:tcPr>
            <w:tcW w:w="7351" w:type="dxa"/>
            <w:tcMar>
              <w:top w:w="43" w:type="dxa"/>
              <w:left w:w="115" w:type="dxa"/>
              <w:bottom w:w="43" w:type="dxa"/>
              <w:right w:w="115" w:type="dxa"/>
            </w:tcMar>
            <w:vAlign w:val="center"/>
          </w:tcPr>
          <w:p w14:paraId="19939C33" w14:textId="28100131" w:rsidR="004D3763" w:rsidRPr="00C26210" w:rsidRDefault="00BD5F95" w:rsidP="00E92EE6">
            <w:pPr>
              <w:rPr>
                <w:sz w:val="20"/>
                <w:szCs w:val="20"/>
              </w:rPr>
            </w:pPr>
            <w:r w:rsidRPr="00654AB9">
              <w:rPr>
                <w:b/>
                <w:sz w:val="20"/>
                <w:szCs w:val="20"/>
              </w:rPr>
              <w:t>GRIT</w:t>
            </w:r>
            <w:r w:rsidRPr="00BD5F95">
              <w:rPr>
                <w:sz w:val="20"/>
                <w:szCs w:val="20"/>
              </w:rPr>
              <w:t xml:space="preserve"> Next, there are a group of personality traits that indicate you have the motivation and tenacity to make a career transition. These traits include initiative, creativity, flexibility, endurance, and perseverance. These are the ingredients that compose what we call “grit.” Discuss with </w:t>
            </w:r>
            <w:r w:rsidR="001D0326">
              <w:rPr>
                <w:sz w:val="20"/>
                <w:szCs w:val="20"/>
              </w:rPr>
              <w:t>Mentee</w:t>
            </w:r>
            <w:r w:rsidRPr="00BD5F95">
              <w:rPr>
                <w:sz w:val="20"/>
                <w:szCs w:val="20"/>
              </w:rPr>
              <w:t xml:space="preserve"> how hard they are willing to work to accomplish their goals and what personality traits they will invoke to find success.</w:t>
            </w:r>
            <w:r w:rsidR="003A1F15">
              <w:rPr>
                <w:sz w:val="20"/>
                <w:szCs w:val="20"/>
              </w:rPr>
              <w:t xml:space="preserve">  Identify at least</w:t>
            </w:r>
            <w:r w:rsidR="003A1F15" w:rsidRPr="002F210C">
              <w:rPr>
                <w:sz w:val="20"/>
                <w:szCs w:val="20"/>
              </w:rPr>
              <w:t xml:space="preserve"> </w:t>
            </w:r>
            <w:r w:rsidR="003A1F15">
              <w:rPr>
                <w:sz w:val="20"/>
                <w:szCs w:val="20"/>
              </w:rPr>
              <w:t>3 traits to develop and how to support them.</w:t>
            </w:r>
          </w:p>
        </w:tc>
        <w:tc>
          <w:tcPr>
            <w:tcW w:w="1801" w:type="dxa"/>
            <w:vAlign w:val="center"/>
          </w:tcPr>
          <w:p w14:paraId="4EDC03ED" w14:textId="77777777" w:rsidR="004D3763" w:rsidRPr="00C26210" w:rsidRDefault="004D3763" w:rsidP="00E92EE6">
            <w:pPr>
              <w:pStyle w:val="ListParagraph"/>
              <w:ind w:left="0"/>
              <w:jc w:val="center"/>
              <w:rPr>
                <w:sz w:val="20"/>
                <w:szCs w:val="20"/>
              </w:rPr>
            </w:pPr>
          </w:p>
        </w:tc>
      </w:tr>
      <w:tr w:rsidR="004D3763" w:rsidRPr="00C26210" w14:paraId="198F2326" w14:textId="77777777" w:rsidTr="00E92EE6">
        <w:trPr>
          <w:cantSplit/>
          <w:jc w:val="center"/>
        </w:trPr>
        <w:tc>
          <w:tcPr>
            <w:tcW w:w="7351" w:type="dxa"/>
            <w:tcMar>
              <w:top w:w="43" w:type="dxa"/>
              <w:left w:w="115" w:type="dxa"/>
              <w:bottom w:w="43" w:type="dxa"/>
              <w:right w:w="115" w:type="dxa"/>
            </w:tcMar>
            <w:vAlign w:val="center"/>
          </w:tcPr>
          <w:p w14:paraId="430104C5" w14:textId="778C5D3D" w:rsidR="004D3763" w:rsidRPr="00C26210" w:rsidRDefault="00BD5F95" w:rsidP="00E92EE6">
            <w:pPr>
              <w:rPr>
                <w:sz w:val="20"/>
                <w:szCs w:val="20"/>
              </w:rPr>
            </w:pPr>
            <w:r w:rsidRPr="00654AB9">
              <w:rPr>
                <w:b/>
                <w:sz w:val="20"/>
                <w:szCs w:val="20"/>
              </w:rPr>
              <w:t>ECONOMIC REALITY</w:t>
            </w:r>
            <w:r w:rsidRPr="00BD5F95">
              <w:rPr>
                <w:sz w:val="20"/>
                <w:szCs w:val="20"/>
              </w:rPr>
              <w:t xml:space="preserve"> Another factor that must be assessed is your economic situation. Help </w:t>
            </w:r>
            <w:r w:rsidR="001D0326">
              <w:rPr>
                <w:sz w:val="20"/>
                <w:szCs w:val="20"/>
              </w:rPr>
              <w:t>Mentee</w:t>
            </w:r>
            <w:r w:rsidRPr="00BD5F95">
              <w:rPr>
                <w:sz w:val="20"/>
                <w:szCs w:val="20"/>
              </w:rPr>
              <w:t xml:space="preserve"> to explore, evaluate, and rank their priorities. Use those priorities to help </w:t>
            </w:r>
            <w:r w:rsidR="001D0326">
              <w:rPr>
                <w:sz w:val="20"/>
                <w:szCs w:val="20"/>
              </w:rPr>
              <w:t>Mentee</w:t>
            </w:r>
            <w:r w:rsidRPr="00BD5F95">
              <w:rPr>
                <w:sz w:val="20"/>
                <w:szCs w:val="20"/>
              </w:rPr>
              <w:t xml:space="preserve"> establish short and long</w:t>
            </w:r>
            <w:r w:rsidR="008E09E6">
              <w:rPr>
                <w:sz w:val="20"/>
                <w:szCs w:val="20"/>
              </w:rPr>
              <w:t>-</w:t>
            </w:r>
            <w:r w:rsidRPr="00BD5F95">
              <w:rPr>
                <w:sz w:val="20"/>
                <w:szCs w:val="20"/>
              </w:rPr>
              <w:t>term professional goals. Career transitions require a delicate balance of maintaining economic stability</w:t>
            </w:r>
            <w:r w:rsidR="008E09E6">
              <w:rPr>
                <w:sz w:val="20"/>
                <w:szCs w:val="20"/>
              </w:rPr>
              <w:t>,</w:t>
            </w:r>
            <w:r w:rsidRPr="00BD5F95">
              <w:rPr>
                <w:sz w:val="20"/>
                <w:szCs w:val="20"/>
              </w:rPr>
              <w:t xml:space="preserve"> while moving toward achieving professional goals. Discuss with </w:t>
            </w:r>
            <w:r w:rsidR="001D0326">
              <w:rPr>
                <w:sz w:val="20"/>
                <w:szCs w:val="20"/>
              </w:rPr>
              <w:t>Mentee</w:t>
            </w:r>
            <w:r w:rsidRPr="00BD5F95">
              <w:rPr>
                <w:sz w:val="20"/>
                <w:szCs w:val="20"/>
              </w:rPr>
              <w:t xml:space="preserve"> how the economic realities of their situation inform their career transition.</w:t>
            </w:r>
            <w:r w:rsidR="003A1F15">
              <w:rPr>
                <w:sz w:val="20"/>
                <w:szCs w:val="20"/>
              </w:rPr>
              <w:t xml:space="preserve">  Create a spreadsheet of income, exp</w:t>
            </w:r>
            <w:r w:rsidR="00694880">
              <w:rPr>
                <w:sz w:val="20"/>
                <w:szCs w:val="20"/>
              </w:rPr>
              <w:t>enses, savings.  Discuss short-</w:t>
            </w:r>
            <w:r w:rsidR="003A1F15">
              <w:rPr>
                <w:sz w:val="20"/>
                <w:szCs w:val="20"/>
              </w:rPr>
              <w:t>term (0-3 months) and long-term (2-5 years) goals with a loose budget.</w:t>
            </w:r>
          </w:p>
        </w:tc>
        <w:tc>
          <w:tcPr>
            <w:tcW w:w="1801" w:type="dxa"/>
            <w:vAlign w:val="center"/>
          </w:tcPr>
          <w:p w14:paraId="1920C76B" w14:textId="77777777" w:rsidR="004D3763" w:rsidRPr="00C26210" w:rsidRDefault="004D3763" w:rsidP="00E92EE6">
            <w:pPr>
              <w:pStyle w:val="ListParagraph"/>
              <w:ind w:left="0"/>
              <w:jc w:val="center"/>
              <w:rPr>
                <w:sz w:val="20"/>
                <w:szCs w:val="20"/>
              </w:rPr>
            </w:pPr>
          </w:p>
        </w:tc>
      </w:tr>
      <w:tr w:rsidR="004D3763" w:rsidRPr="00C26210" w14:paraId="15A92391" w14:textId="77777777" w:rsidTr="00E92EE6">
        <w:trPr>
          <w:cantSplit/>
          <w:jc w:val="center"/>
        </w:trPr>
        <w:tc>
          <w:tcPr>
            <w:tcW w:w="7351" w:type="dxa"/>
            <w:tcMar>
              <w:top w:w="43" w:type="dxa"/>
              <w:left w:w="115" w:type="dxa"/>
              <w:bottom w:w="43" w:type="dxa"/>
              <w:right w:w="115" w:type="dxa"/>
            </w:tcMar>
            <w:vAlign w:val="center"/>
          </w:tcPr>
          <w:p w14:paraId="23442307" w14:textId="53551866" w:rsidR="004D3763" w:rsidRPr="00C26210" w:rsidRDefault="00D57F5C" w:rsidP="00E92EE6">
            <w:pPr>
              <w:rPr>
                <w:sz w:val="20"/>
                <w:szCs w:val="20"/>
              </w:rPr>
            </w:pPr>
            <w:r w:rsidRPr="00654AB9">
              <w:rPr>
                <w:b/>
                <w:sz w:val="20"/>
                <w:szCs w:val="20"/>
              </w:rPr>
              <w:t>EFFECTIVE OPPORTUNITY DEVELOPMENT</w:t>
            </w:r>
            <w:r w:rsidRPr="00D57F5C">
              <w:rPr>
                <w:sz w:val="20"/>
                <w:szCs w:val="20"/>
              </w:rPr>
              <w:t xml:space="preserve"> The last key piece to a successful career transition has to do with understanding and utilizing information about how to effectively develop opportunities and jobs. It is important to be prepared to have well-scripted, small vetting meetings with multiple people</w:t>
            </w:r>
            <w:r w:rsidR="00FD2D22">
              <w:rPr>
                <w:sz w:val="20"/>
                <w:szCs w:val="20"/>
              </w:rPr>
              <w:t xml:space="preserve"> doing modern representation</w:t>
            </w:r>
            <w:r w:rsidR="004A1F6F">
              <w:rPr>
                <w:sz w:val="20"/>
                <w:szCs w:val="20"/>
              </w:rPr>
              <w:t xml:space="preserve"> and</w:t>
            </w:r>
            <w:r w:rsidRPr="00D57F5C">
              <w:rPr>
                <w:sz w:val="20"/>
                <w:szCs w:val="20"/>
              </w:rPr>
              <w:t xml:space="preserve"> practice area </w:t>
            </w:r>
            <w:r w:rsidR="001D0326">
              <w:rPr>
                <w:sz w:val="20"/>
                <w:szCs w:val="20"/>
              </w:rPr>
              <w:t>Mentee</w:t>
            </w:r>
            <w:r w:rsidRPr="00D57F5C">
              <w:rPr>
                <w:sz w:val="20"/>
                <w:szCs w:val="20"/>
              </w:rPr>
              <w:t xml:space="preserve"> is trying to move into. The goal is to become known and trusted by people who are already in the industry or practice area; this is an effective way to become the “insider who gets hired.” Such an approach opens doors and develops potential jobs and other opportunities for the </w:t>
            </w:r>
            <w:proofErr w:type="gramStart"/>
            <w:r w:rsidRPr="00D57F5C">
              <w:rPr>
                <w:sz w:val="20"/>
                <w:szCs w:val="20"/>
              </w:rPr>
              <w:t>job-seeker</w:t>
            </w:r>
            <w:proofErr w:type="gramEnd"/>
            <w:r w:rsidRPr="00D57F5C">
              <w:rPr>
                <w:sz w:val="20"/>
                <w:szCs w:val="20"/>
              </w:rPr>
              <w:t>.</w:t>
            </w:r>
            <w:r w:rsidR="00BB5E0D">
              <w:rPr>
                <w:sz w:val="20"/>
                <w:szCs w:val="20"/>
              </w:rPr>
              <w:t xml:space="preserve">  </w:t>
            </w:r>
            <w:proofErr w:type="gramStart"/>
            <w:r w:rsidR="00BB5E0D">
              <w:rPr>
                <w:sz w:val="20"/>
                <w:szCs w:val="20"/>
              </w:rPr>
              <w:t>Attend</w:t>
            </w:r>
            <w:proofErr w:type="gramEnd"/>
            <w:r w:rsidR="00BB5E0D">
              <w:rPr>
                <w:sz w:val="20"/>
                <w:szCs w:val="20"/>
              </w:rPr>
              <w:t xml:space="preserve"> 3 meetings/events with attorneys or stakeholders in the new practice area.  Write a list of transferrable skills.  Draft a resume and cover letter as an exercise to reflect on your skills and experience to prepare for these vetting meetings.</w:t>
            </w:r>
          </w:p>
        </w:tc>
        <w:tc>
          <w:tcPr>
            <w:tcW w:w="1801" w:type="dxa"/>
            <w:vAlign w:val="center"/>
          </w:tcPr>
          <w:p w14:paraId="08007C31" w14:textId="77777777" w:rsidR="004D3763" w:rsidRPr="00C26210" w:rsidRDefault="004D3763" w:rsidP="00E92EE6">
            <w:pPr>
              <w:pStyle w:val="ListParagraph"/>
              <w:ind w:left="0"/>
              <w:jc w:val="center"/>
              <w:rPr>
                <w:sz w:val="20"/>
                <w:szCs w:val="20"/>
              </w:rPr>
            </w:pPr>
          </w:p>
        </w:tc>
      </w:tr>
    </w:tbl>
    <w:p w14:paraId="23EB0432" w14:textId="77777777" w:rsidR="00FB2928" w:rsidRDefault="00FB2928" w:rsidP="00A42A4E">
      <w:pPr>
        <w:rPr>
          <w:sz w:val="20"/>
          <w:szCs w:val="20"/>
        </w:rPr>
      </w:pPr>
    </w:p>
    <w:p w14:paraId="65AE8F6D" w14:textId="02697115" w:rsidR="00871D3D" w:rsidRPr="00871D3D" w:rsidRDefault="00871D3D" w:rsidP="00871D3D">
      <w:pPr>
        <w:shd w:val="clear" w:color="auto" w:fill="A6A6A6"/>
        <w:ind w:left="360"/>
        <w:rPr>
          <w:b/>
          <w:sz w:val="20"/>
          <w:szCs w:val="20"/>
        </w:rPr>
      </w:pPr>
      <w:r>
        <w:rPr>
          <w:b/>
          <w:sz w:val="20"/>
          <w:szCs w:val="20"/>
        </w:rPr>
        <w:t xml:space="preserve">12. </w:t>
      </w:r>
      <w:r w:rsidRPr="00871D3D">
        <w:rPr>
          <w:b/>
          <w:sz w:val="20"/>
          <w:szCs w:val="20"/>
        </w:rPr>
        <w:t>Developing a Competent Practice</w:t>
      </w:r>
    </w:p>
    <w:p w14:paraId="74C14581" w14:textId="77777777" w:rsidR="00871D3D" w:rsidRPr="00C26210" w:rsidRDefault="00871D3D" w:rsidP="00871D3D">
      <w:pPr>
        <w:pStyle w:val="ListParagraph"/>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9"/>
        <w:gridCol w:w="1877"/>
      </w:tblGrid>
      <w:tr w:rsidR="00871D3D" w:rsidRPr="00C26210" w14:paraId="6920E2FC" w14:textId="77777777" w:rsidTr="005067DC">
        <w:trPr>
          <w:cantSplit/>
          <w:jc w:val="center"/>
        </w:trPr>
        <w:tc>
          <w:tcPr>
            <w:tcW w:w="7289" w:type="dxa"/>
            <w:vAlign w:val="center"/>
          </w:tcPr>
          <w:p w14:paraId="35944ED7" w14:textId="77777777" w:rsidR="00871D3D" w:rsidRPr="00C26210" w:rsidRDefault="00871D3D" w:rsidP="005067DC">
            <w:pPr>
              <w:pStyle w:val="ListParagraph"/>
              <w:ind w:left="0"/>
              <w:jc w:val="center"/>
              <w:rPr>
                <w:sz w:val="20"/>
                <w:szCs w:val="20"/>
              </w:rPr>
            </w:pPr>
            <w:r w:rsidRPr="00C26210">
              <w:rPr>
                <w:sz w:val="20"/>
                <w:szCs w:val="20"/>
              </w:rPr>
              <w:t>Action</w:t>
            </w:r>
          </w:p>
        </w:tc>
        <w:tc>
          <w:tcPr>
            <w:tcW w:w="1877" w:type="dxa"/>
            <w:vAlign w:val="center"/>
          </w:tcPr>
          <w:p w14:paraId="15A15404" w14:textId="77777777" w:rsidR="00871D3D" w:rsidRPr="00C26210" w:rsidRDefault="00871D3D" w:rsidP="005067DC">
            <w:pPr>
              <w:pStyle w:val="ListParagraph"/>
              <w:ind w:left="0"/>
              <w:jc w:val="center"/>
              <w:rPr>
                <w:sz w:val="20"/>
                <w:szCs w:val="20"/>
              </w:rPr>
            </w:pPr>
            <w:r w:rsidRPr="00C26210">
              <w:rPr>
                <w:sz w:val="20"/>
                <w:szCs w:val="20"/>
              </w:rPr>
              <w:t>Mark completed items</w:t>
            </w:r>
          </w:p>
        </w:tc>
      </w:tr>
      <w:tr w:rsidR="00871D3D" w:rsidRPr="00C26210" w14:paraId="7E0CC11D" w14:textId="77777777" w:rsidTr="005067DC">
        <w:trPr>
          <w:cantSplit/>
          <w:trHeight w:val="1054"/>
          <w:jc w:val="center"/>
        </w:trPr>
        <w:tc>
          <w:tcPr>
            <w:tcW w:w="7289" w:type="dxa"/>
            <w:tcMar>
              <w:top w:w="43" w:type="dxa"/>
              <w:left w:w="115" w:type="dxa"/>
              <w:bottom w:w="43" w:type="dxa"/>
              <w:right w:w="115" w:type="dxa"/>
            </w:tcMar>
            <w:vAlign w:val="center"/>
          </w:tcPr>
          <w:p w14:paraId="2DB0CCF7" w14:textId="77777777" w:rsidR="00871D3D" w:rsidRPr="00C26210" w:rsidRDefault="00871D3D" w:rsidP="005067DC">
            <w:pPr>
              <w:pStyle w:val="ListParagraph"/>
              <w:ind w:left="0"/>
              <w:rPr>
                <w:sz w:val="20"/>
                <w:szCs w:val="20"/>
              </w:rPr>
            </w:pPr>
            <w:r>
              <w:rPr>
                <w:sz w:val="20"/>
                <w:szCs w:val="20"/>
              </w:rPr>
              <w:lastRenderedPageBreak/>
              <w:t xml:space="preserve">Evaluate how Mentee assess their legal competencies. As an outcome to this discussion, Mentee might develop an analysis of practice areas, matter types, client types, and Colorado judicial districts in which they feel “competent” to practice law. Create a plan for Mentee to routinely visit and update this “Zones of Competency” analysis. </w:t>
            </w:r>
          </w:p>
        </w:tc>
        <w:tc>
          <w:tcPr>
            <w:tcW w:w="1877" w:type="dxa"/>
            <w:vAlign w:val="center"/>
          </w:tcPr>
          <w:p w14:paraId="72B3FD63" w14:textId="77777777" w:rsidR="00871D3D" w:rsidRPr="00C26210" w:rsidRDefault="00871D3D" w:rsidP="005067DC">
            <w:pPr>
              <w:pStyle w:val="ListParagraph"/>
              <w:ind w:left="0"/>
              <w:jc w:val="center"/>
              <w:rPr>
                <w:sz w:val="20"/>
                <w:szCs w:val="20"/>
              </w:rPr>
            </w:pPr>
          </w:p>
        </w:tc>
      </w:tr>
      <w:tr w:rsidR="00871D3D" w:rsidRPr="00C26210" w14:paraId="1A40FE7A" w14:textId="77777777" w:rsidTr="005067DC">
        <w:trPr>
          <w:cantSplit/>
          <w:trHeight w:val="1072"/>
          <w:jc w:val="center"/>
        </w:trPr>
        <w:tc>
          <w:tcPr>
            <w:tcW w:w="7289" w:type="dxa"/>
            <w:tcMar>
              <w:top w:w="43" w:type="dxa"/>
              <w:left w:w="115" w:type="dxa"/>
              <w:bottom w:w="43" w:type="dxa"/>
              <w:right w:w="115" w:type="dxa"/>
            </w:tcMar>
            <w:vAlign w:val="center"/>
          </w:tcPr>
          <w:p w14:paraId="4A596301" w14:textId="77777777" w:rsidR="00871D3D" w:rsidRPr="00C26210" w:rsidRDefault="00871D3D" w:rsidP="005067DC">
            <w:pPr>
              <w:pStyle w:val="ListParagraph"/>
              <w:ind w:left="0"/>
              <w:rPr>
                <w:sz w:val="20"/>
                <w:szCs w:val="20"/>
              </w:rPr>
            </w:pPr>
            <w:r>
              <w:rPr>
                <w:sz w:val="20"/>
                <w:szCs w:val="20"/>
              </w:rPr>
              <w:t xml:space="preserve">Highlight areas where Mentee may not feel competent </w:t>
            </w:r>
            <w:proofErr w:type="gramStart"/>
            <w:r>
              <w:rPr>
                <w:sz w:val="20"/>
                <w:szCs w:val="20"/>
              </w:rPr>
              <w:t>today, but</w:t>
            </w:r>
            <w:proofErr w:type="gramEnd"/>
            <w:r>
              <w:rPr>
                <w:sz w:val="20"/>
                <w:szCs w:val="20"/>
              </w:rPr>
              <w:t xml:space="preserve"> wishes to improve competency over time. Generate a </w:t>
            </w:r>
            <w:proofErr w:type="gramStart"/>
            <w:r>
              <w:rPr>
                <w:sz w:val="20"/>
                <w:szCs w:val="20"/>
              </w:rPr>
              <w:t>long term</w:t>
            </w:r>
            <w:proofErr w:type="gramEnd"/>
            <w:r>
              <w:rPr>
                <w:sz w:val="20"/>
                <w:szCs w:val="20"/>
              </w:rPr>
              <w:t xml:space="preserve"> plan for Mentee to obtain necessary competencies in these areas of interest. </w:t>
            </w:r>
          </w:p>
        </w:tc>
        <w:tc>
          <w:tcPr>
            <w:tcW w:w="1877" w:type="dxa"/>
            <w:vAlign w:val="center"/>
          </w:tcPr>
          <w:p w14:paraId="623805BD" w14:textId="77777777" w:rsidR="00871D3D" w:rsidRPr="00C26210" w:rsidRDefault="00871D3D" w:rsidP="005067DC">
            <w:pPr>
              <w:pStyle w:val="ListParagraph"/>
              <w:ind w:left="0"/>
              <w:jc w:val="center"/>
              <w:rPr>
                <w:sz w:val="20"/>
                <w:szCs w:val="20"/>
              </w:rPr>
            </w:pPr>
          </w:p>
        </w:tc>
      </w:tr>
      <w:tr w:rsidR="00871D3D" w:rsidRPr="00C26210" w14:paraId="3ADE41BD" w14:textId="77777777" w:rsidTr="005067DC">
        <w:trPr>
          <w:cantSplit/>
          <w:jc w:val="center"/>
        </w:trPr>
        <w:tc>
          <w:tcPr>
            <w:tcW w:w="7289" w:type="dxa"/>
            <w:tcMar>
              <w:top w:w="43" w:type="dxa"/>
              <w:left w:w="115" w:type="dxa"/>
              <w:bottom w:w="43" w:type="dxa"/>
              <w:right w:w="115" w:type="dxa"/>
            </w:tcMar>
            <w:vAlign w:val="center"/>
          </w:tcPr>
          <w:p w14:paraId="4A6F477E" w14:textId="77777777" w:rsidR="00871D3D" w:rsidRPr="00C26210" w:rsidRDefault="00871D3D" w:rsidP="005067DC">
            <w:pPr>
              <w:pStyle w:val="ListParagraph"/>
              <w:ind w:left="0"/>
              <w:rPr>
                <w:sz w:val="20"/>
                <w:szCs w:val="20"/>
              </w:rPr>
            </w:pPr>
            <w:r>
              <w:rPr>
                <w:sz w:val="20"/>
                <w:szCs w:val="20"/>
              </w:rPr>
              <w:t xml:space="preserve">Assist Mentee in developing a short-term “Competency Plan” </w:t>
            </w:r>
            <w:proofErr w:type="gramStart"/>
            <w:r>
              <w:rPr>
                <w:sz w:val="20"/>
                <w:szCs w:val="20"/>
              </w:rPr>
              <w:t>in the event that</w:t>
            </w:r>
            <w:proofErr w:type="gramEnd"/>
            <w:r>
              <w:rPr>
                <w:sz w:val="20"/>
                <w:szCs w:val="20"/>
              </w:rPr>
              <w:t xml:space="preserve"> Mentee is approached to take on a matter or client outside of their scope of Zone of Competency. Included in this plan should be the educational resources, mentors, co-counselors, etc. </w:t>
            </w:r>
            <w:proofErr w:type="gramStart"/>
            <w:r>
              <w:rPr>
                <w:sz w:val="20"/>
                <w:szCs w:val="20"/>
              </w:rPr>
              <w:t>Mentee</w:t>
            </w:r>
            <w:proofErr w:type="gramEnd"/>
            <w:r>
              <w:rPr>
                <w:sz w:val="20"/>
                <w:szCs w:val="20"/>
              </w:rPr>
              <w:t xml:space="preserve"> can access to timely acquire the competency required. </w:t>
            </w:r>
          </w:p>
        </w:tc>
        <w:tc>
          <w:tcPr>
            <w:tcW w:w="1877" w:type="dxa"/>
            <w:vAlign w:val="center"/>
          </w:tcPr>
          <w:p w14:paraId="2A1676F4" w14:textId="77777777" w:rsidR="00871D3D" w:rsidRPr="00C26210" w:rsidRDefault="00871D3D" w:rsidP="005067DC">
            <w:pPr>
              <w:pStyle w:val="ListParagraph"/>
              <w:ind w:left="0"/>
              <w:jc w:val="center"/>
              <w:rPr>
                <w:sz w:val="20"/>
                <w:szCs w:val="20"/>
              </w:rPr>
            </w:pPr>
          </w:p>
        </w:tc>
      </w:tr>
      <w:tr w:rsidR="00871D3D" w:rsidRPr="00C26210" w14:paraId="7DB18BD3" w14:textId="77777777" w:rsidTr="005067DC">
        <w:trPr>
          <w:cantSplit/>
          <w:jc w:val="center"/>
        </w:trPr>
        <w:tc>
          <w:tcPr>
            <w:tcW w:w="7289" w:type="dxa"/>
            <w:tcMar>
              <w:top w:w="43" w:type="dxa"/>
              <w:left w:w="115" w:type="dxa"/>
              <w:bottom w:w="43" w:type="dxa"/>
              <w:right w:w="115" w:type="dxa"/>
            </w:tcMar>
            <w:vAlign w:val="center"/>
          </w:tcPr>
          <w:p w14:paraId="7B8CB3FE" w14:textId="77777777" w:rsidR="00871D3D" w:rsidRDefault="00871D3D" w:rsidP="005067DC">
            <w:pPr>
              <w:pStyle w:val="ListParagraph"/>
              <w:ind w:left="0"/>
              <w:rPr>
                <w:sz w:val="20"/>
                <w:szCs w:val="20"/>
              </w:rPr>
            </w:pPr>
            <w:r w:rsidRPr="00C26210">
              <w:rPr>
                <w:sz w:val="20"/>
                <w:szCs w:val="20"/>
              </w:rPr>
              <w:t xml:space="preserve">Discuss the advantages of bar association involvement and discuss the many local, state, and national associations available, including any in </w:t>
            </w:r>
            <w:r>
              <w:rPr>
                <w:sz w:val="20"/>
                <w:szCs w:val="20"/>
              </w:rPr>
              <w:t xml:space="preserve">Mentee’s specific practice area, </w:t>
            </w:r>
            <w:proofErr w:type="gramStart"/>
            <w:r>
              <w:rPr>
                <w:sz w:val="20"/>
                <w:szCs w:val="20"/>
              </w:rPr>
              <w:t>as a means to</w:t>
            </w:r>
            <w:proofErr w:type="gramEnd"/>
            <w:r>
              <w:rPr>
                <w:sz w:val="20"/>
                <w:szCs w:val="20"/>
              </w:rPr>
              <w:t xml:space="preserve"> develop referral relationships and networks.</w:t>
            </w:r>
          </w:p>
        </w:tc>
        <w:tc>
          <w:tcPr>
            <w:tcW w:w="1877" w:type="dxa"/>
            <w:vAlign w:val="center"/>
          </w:tcPr>
          <w:p w14:paraId="5FE20A49" w14:textId="77777777" w:rsidR="00871D3D" w:rsidRPr="00C26210" w:rsidRDefault="00871D3D" w:rsidP="005067DC">
            <w:pPr>
              <w:pStyle w:val="ListParagraph"/>
              <w:ind w:left="0"/>
              <w:jc w:val="center"/>
              <w:rPr>
                <w:sz w:val="20"/>
                <w:szCs w:val="20"/>
              </w:rPr>
            </w:pPr>
          </w:p>
        </w:tc>
      </w:tr>
      <w:tr w:rsidR="00871D3D" w:rsidRPr="00C26210" w14:paraId="70598E4C" w14:textId="77777777" w:rsidTr="005067DC">
        <w:trPr>
          <w:cantSplit/>
          <w:jc w:val="center"/>
        </w:trPr>
        <w:tc>
          <w:tcPr>
            <w:tcW w:w="7289" w:type="dxa"/>
            <w:tcMar>
              <w:top w:w="43" w:type="dxa"/>
              <w:left w:w="115" w:type="dxa"/>
              <w:bottom w:w="43" w:type="dxa"/>
              <w:right w:w="115" w:type="dxa"/>
            </w:tcMar>
            <w:vAlign w:val="center"/>
          </w:tcPr>
          <w:p w14:paraId="1F4E20C7" w14:textId="77777777" w:rsidR="00871D3D" w:rsidRPr="00C26210" w:rsidRDefault="00871D3D" w:rsidP="005067DC">
            <w:pPr>
              <w:pStyle w:val="ListParagraph"/>
              <w:ind w:left="0"/>
              <w:rPr>
                <w:sz w:val="20"/>
                <w:szCs w:val="20"/>
              </w:rPr>
            </w:pPr>
            <w:r>
              <w:rPr>
                <w:sz w:val="20"/>
                <w:szCs w:val="20"/>
              </w:rPr>
              <w:t xml:space="preserve">Add </w:t>
            </w:r>
            <w:r w:rsidRPr="00BE6DBF">
              <w:rPr>
                <w:sz w:val="20"/>
                <w:szCs w:val="20"/>
              </w:rPr>
              <w:t>Other</w:t>
            </w:r>
          </w:p>
        </w:tc>
        <w:tc>
          <w:tcPr>
            <w:tcW w:w="1877" w:type="dxa"/>
            <w:vAlign w:val="center"/>
          </w:tcPr>
          <w:p w14:paraId="134C4757" w14:textId="77777777" w:rsidR="00871D3D" w:rsidRPr="00C26210" w:rsidRDefault="00871D3D" w:rsidP="005067DC">
            <w:pPr>
              <w:pStyle w:val="ListParagraph"/>
              <w:ind w:left="0"/>
              <w:jc w:val="center"/>
              <w:rPr>
                <w:sz w:val="20"/>
                <w:szCs w:val="20"/>
              </w:rPr>
            </w:pPr>
          </w:p>
        </w:tc>
      </w:tr>
      <w:tr w:rsidR="00871D3D" w:rsidRPr="00C26210" w14:paraId="314D2CB6" w14:textId="77777777" w:rsidTr="005067DC">
        <w:trPr>
          <w:cantSplit/>
          <w:jc w:val="center"/>
        </w:trPr>
        <w:tc>
          <w:tcPr>
            <w:tcW w:w="7289" w:type="dxa"/>
            <w:tcMar>
              <w:top w:w="43" w:type="dxa"/>
              <w:left w:w="115" w:type="dxa"/>
              <w:bottom w:w="43" w:type="dxa"/>
              <w:right w:w="115" w:type="dxa"/>
            </w:tcMar>
            <w:vAlign w:val="center"/>
          </w:tcPr>
          <w:p w14:paraId="36B4F491" w14:textId="77777777" w:rsidR="00871D3D" w:rsidRPr="00C26210" w:rsidRDefault="00871D3D" w:rsidP="005067DC">
            <w:pPr>
              <w:pStyle w:val="ListParagraph"/>
              <w:ind w:left="0"/>
              <w:rPr>
                <w:sz w:val="20"/>
                <w:szCs w:val="20"/>
              </w:rPr>
            </w:pPr>
            <w:r>
              <w:rPr>
                <w:sz w:val="20"/>
                <w:szCs w:val="20"/>
              </w:rPr>
              <w:t xml:space="preserve">Add </w:t>
            </w:r>
            <w:r w:rsidRPr="00BE6DBF">
              <w:rPr>
                <w:sz w:val="20"/>
                <w:szCs w:val="20"/>
              </w:rPr>
              <w:t>Other</w:t>
            </w:r>
          </w:p>
        </w:tc>
        <w:tc>
          <w:tcPr>
            <w:tcW w:w="1877" w:type="dxa"/>
            <w:vAlign w:val="center"/>
          </w:tcPr>
          <w:p w14:paraId="57173B5C" w14:textId="77777777" w:rsidR="00871D3D" w:rsidRPr="00C26210" w:rsidRDefault="00871D3D" w:rsidP="005067DC">
            <w:pPr>
              <w:pStyle w:val="ListParagraph"/>
              <w:ind w:left="0"/>
              <w:jc w:val="center"/>
              <w:rPr>
                <w:sz w:val="20"/>
                <w:szCs w:val="20"/>
              </w:rPr>
            </w:pPr>
          </w:p>
        </w:tc>
      </w:tr>
    </w:tbl>
    <w:p w14:paraId="02E35132" w14:textId="77777777" w:rsidR="00871D3D" w:rsidRDefault="00871D3D" w:rsidP="00A42A4E">
      <w:pPr>
        <w:rPr>
          <w:sz w:val="20"/>
          <w:szCs w:val="20"/>
        </w:rPr>
      </w:pPr>
    </w:p>
    <w:p w14:paraId="7134BB66" w14:textId="77777777" w:rsidR="003D5835" w:rsidRDefault="003D5835" w:rsidP="00A42A4E">
      <w:pPr>
        <w:rPr>
          <w:sz w:val="20"/>
          <w:szCs w:val="20"/>
        </w:rPr>
      </w:pPr>
    </w:p>
    <w:p w14:paraId="1610D347" w14:textId="0018D9FE" w:rsidR="003D5835" w:rsidRPr="00871D3D" w:rsidRDefault="00871D3D" w:rsidP="00871D3D">
      <w:pPr>
        <w:ind w:left="360"/>
        <w:rPr>
          <w:b/>
          <w:sz w:val="20"/>
          <w:szCs w:val="20"/>
          <w:highlight w:val="lightGray"/>
        </w:rPr>
      </w:pPr>
      <w:r>
        <w:rPr>
          <w:b/>
          <w:sz w:val="20"/>
          <w:szCs w:val="20"/>
          <w:highlight w:val="lightGray"/>
        </w:rPr>
        <w:t xml:space="preserve">13. </w:t>
      </w:r>
      <w:r w:rsidR="003D5835" w:rsidRPr="00871D3D">
        <w:rPr>
          <w:b/>
          <w:sz w:val="20"/>
          <w:szCs w:val="20"/>
          <w:highlight w:val="lightGray"/>
        </w:rPr>
        <w:t>Developing Lawyer Well-Being (complete at least two)</w:t>
      </w:r>
      <w:r w:rsidR="003D5835" w:rsidRPr="00871D3D">
        <w:rPr>
          <w:b/>
          <w:sz w:val="20"/>
          <w:szCs w:val="20"/>
          <w:highlight w:val="lightGray"/>
        </w:rPr>
        <w:tab/>
      </w:r>
      <w:r w:rsidR="003D5835" w:rsidRPr="00871D3D">
        <w:rPr>
          <w:b/>
          <w:sz w:val="20"/>
          <w:szCs w:val="20"/>
          <w:highlight w:val="lightGray"/>
        </w:rPr>
        <w:tab/>
      </w:r>
      <w:r w:rsidR="003D5835" w:rsidRPr="00871D3D">
        <w:rPr>
          <w:b/>
          <w:sz w:val="20"/>
          <w:szCs w:val="20"/>
          <w:highlight w:val="lightGray"/>
        </w:rPr>
        <w:tab/>
      </w:r>
      <w:r w:rsidR="003D5835" w:rsidRPr="00871D3D">
        <w:rPr>
          <w:b/>
          <w:sz w:val="20"/>
          <w:szCs w:val="20"/>
          <w:highlight w:val="lightGray"/>
        </w:rPr>
        <w:tab/>
      </w:r>
    </w:p>
    <w:p w14:paraId="1E85F7AD" w14:textId="77777777" w:rsidR="003D5835" w:rsidRPr="00BA74B5" w:rsidRDefault="003D5835" w:rsidP="003D5835">
      <w:pPr>
        <w:pStyle w:val="ListParagraph"/>
        <w:rPr>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0"/>
        <w:gridCol w:w="2088"/>
      </w:tblGrid>
      <w:tr w:rsidR="003D5835" w:rsidRPr="00BA74B5" w14:paraId="4A14891B" w14:textId="77777777" w:rsidTr="005067DC">
        <w:trPr>
          <w:cantSplit/>
          <w:jc w:val="center"/>
        </w:trPr>
        <w:tc>
          <w:tcPr>
            <w:tcW w:w="7290" w:type="dxa"/>
            <w:vAlign w:val="center"/>
          </w:tcPr>
          <w:p w14:paraId="147B7A1F" w14:textId="77777777" w:rsidR="003D5835" w:rsidRPr="00BA74B5" w:rsidRDefault="003D5835" w:rsidP="005067DC">
            <w:pPr>
              <w:pStyle w:val="ListParagraph"/>
              <w:ind w:left="0"/>
              <w:jc w:val="center"/>
              <w:rPr>
                <w:sz w:val="20"/>
                <w:szCs w:val="20"/>
              </w:rPr>
            </w:pPr>
            <w:r w:rsidRPr="00BA74B5">
              <w:rPr>
                <w:sz w:val="20"/>
                <w:szCs w:val="20"/>
              </w:rPr>
              <w:t>Action</w:t>
            </w:r>
          </w:p>
        </w:tc>
        <w:tc>
          <w:tcPr>
            <w:tcW w:w="2088" w:type="dxa"/>
            <w:vAlign w:val="center"/>
          </w:tcPr>
          <w:p w14:paraId="6008BBAB" w14:textId="77777777" w:rsidR="003D5835" w:rsidRPr="00BA74B5" w:rsidRDefault="003D5835" w:rsidP="005067DC">
            <w:pPr>
              <w:pStyle w:val="ListParagraph"/>
              <w:ind w:left="0"/>
              <w:jc w:val="center"/>
              <w:rPr>
                <w:sz w:val="20"/>
                <w:szCs w:val="20"/>
              </w:rPr>
            </w:pPr>
            <w:r w:rsidRPr="00BA74B5">
              <w:rPr>
                <w:sz w:val="20"/>
                <w:szCs w:val="20"/>
              </w:rPr>
              <w:t>Mark completed items</w:t>
            </w:r>
          </w:p>
        </w:tc>
      </w:tr>
      <w:tr w:rsidR="003D5835" w:rsidRPr="00BA74B5" w14:paraId="5F4445C5" w14:textId="77777777" w:rsidTr="005067DC">
        <w:trPr>
          <w:cantSplit/>
          <w:jc w:val="center"/>
        </w:trPr>
        <w:tc>
          <w:tcPr>
            <w:tcW w:w="7290" w:type="dxa"/>
            <w:tcMar>
              <w:top w:w="43" w:type="dxa"/>
              <w:left w:w="115" w:type="dxa"/>
              <w:bottom w:w="43" w:type="dxa"/>
              <w:right w:w="115" w:type="dxa"/>
            </w:tcMar>
            <w:vAlign w:val="center"/>
          </w:tcPr>
          <w:p w14:paraId="10DC9F90" w14:textId="77777777" w:rsidR="003D5835" w:rsidRPr="00BA74B5" w:rsidRDefault="003D5835" w:rsidP="005067DC">
            <w:pPr>
              <w:pStyle w:val="ListParagraph"/>
              <w:ind w:left="0"/>
              <w:rPr>
                <w:sz w:val="20"/>
                <w:szCs w:val="20"/>
              </w:rPr>
            </w:pPr>
            <w:r w:rsidRPr="00BA74B5">
              <w:rPr>
                <w:sz w:val="20"/>
                <w:szCs w:val="20"/>
              </w:rPr>
              <w:t xml:space="preserve">It is envisioned that this component of the </w:t>
            </w:r>
            <w:r>
              <w:rPr>
                <w:sz w:val="20"/>
                <w:szCs w:val="20"/>
              </w:rPr>
              <w:t>m</w:t>
            </w:r>
            <w:r w:rsidRPr="00BA74B5">
              <w:rPr>
                <w:sz w:val="20"/>
                <w:szCs w:val="20"/>
              </w:rPr>
              <w:t xml:space="preserve">entoring </w:t>
            </w:r>
            <w:r>
              <w:rPr>
                <w:sz w:val="20"/>
                <w:szCs w:val="20"/>
              </w:rPr>
              <w:t>p</w:t>
            </w:r>
            <w:r w:rsidRPr="00BA74B5">
              <w:rPr>
                <w:sz w:val="20"/>
                <w:szCs w:val="20"/>
              </w:rPr>
              <w:t xml:space="preserve">lan should be creatively tailored for the individual mentee’s needs. The discussion should focus on understanding “why” </w:t>
            </w:r>
            <w:r>
              <w:rPr>
                <w:sz w:val="20"/>
                <w:szCs w:val="20"/>
              </w:rPr>
              <w:t>Mentee</w:t>
            </w:r>
            <w:r w:rsidRPr="00BA74B5">
              <w:rPr>
                <w:sz w:val="20"/>
                <w:szCs w:val="20"/>
              </w:rPr>
              <w:t xml:space="preserve"> chose the profession of law and what </w:t>
            </w:r>
            <w:r>
              <w:rPr>
                <w:sz w:val="20"/>
                <w:szCs w:val="20"/>
              </w:rPr>
              <w:t>Mentee</w:t>
            </w:r>
            <w:r w:rsidRPr="00BA74B5">
              <w:rPr>
                <w:sz w:val="20"/>
                <w:szCs w:val="20"/>
              </w:rPr>
              <w:t xml:space="preserve"> seeks to accomplish in their professional role. </w:t>
            </w:r>
          </w:p>
          <w:p w14:paraId="7AE2071D" w14:textId="77777777" w:rsidR="003D5835" w:rsidRPr="00BA74B5" w:rsidRDefault="003D5835" w:rsidP="005067DC">
            <w:pPr>
              <w:pStyle w:val="ListParagraph"/>
              <w:ind w:left="0"/>
              <w:rPr>
                <w:sz w:val="20"/>
                <w:szCs w:val="20"/>
              </w:rPr>
            </w:pPr>
          </w:p>
          <w:p w14:paraId="4C37DF64" w14:textId="77777777" w:rsidR="003D5835" w:rsidRPr="00BA74B5" w:rsidRDefault="003D5835" w:rsidP="003D5835">
            <w:pPr>
              <w:pStyle w:val="ListParagraph"/>
              <w:numPr>
                <w:ilvl w:val="0"/>
                <w:numId w:val="29"/>
              </w:numPr>
              <w:rPr>
                <w:sz w:val="20"/>
                <w:szCs w:val="20"/>
              </w:rPr>
            </w:pPr>
            <w:r w:rsidRPr="00BA74B5">
              <w:rPr>
                <w:sz w:val="20"/>
                <w:szCs w:val="20"/>
              </w:rPr>
              <w:t xml:space="preserve">What characteristics, skills, and attributes does </w:t>
            </w:r>
            <w:r>
              <w:rPr>
                <w:sz w:val="20"/>
                <w:szCs w:val="20"/>
              </w:rPr>
              <w:t>Mentee</w:t>
            </w:r>
            <w:r w:rsidRPr="00BA74B5">
              <w:rPr>
                <w:sz w:val="20"/>
                <w:szCs w:val="20"/>
              </w:rPr>
              <w:t xml:space="preserve"> have that will allow them to find professional success? </w:t>
            </w:r>
          </w:p>
          <w:p w14:paraId="1681E2E9" w14:textId="77777777" w:rsidR="003D5835" w:rsidRPr="00BA74B5" w:rsidRDefault="003D5835" w:rsidP="003D5835">
            <w:pPr>
              <w:pStyle w:val="ListParagraph"/>
              <w:numPr>
                <w:ilvl w:val="0"/>
                <w:numId w:val="29"/>
              </w:numPr>
              <w:rPr>
                <w:sz w:val="20"/>
                <w:szCs w:val="20"/>
              </w:rPr>
            </w:pPr>
            <w:r w:rsidRPr="00BA74B5">
              <w:rPr>
                <w:sz w:val="20"/>
                <w:szCs w:val="20"/>
              </w:rPr>
              <w:t xml:space="preserve">Who are the people in </w:t>
            </w:r>
            <w:r>
              <w:rPr>
                <w:sz w:val="20"/>
                <w:szCs w:val="20"/>
              </w:rPr>
              <w:t>Mentee</w:t>
            </w:r>
            <w:r w:rsidRPr="00BA74B5">
              <w:rPr>
                <w:sz w:val="20"/>
                <w:szCs w:val="20"/>
              </w:rPr>
              <w:t>’s personal and professional community who will support them in finding professional success?</w:t>
            </w:r>
          </w:p>
          <w:p w14:paraId="0FEAC77C" w14:textId="77777777" w:rsidR="003D5835" w:rsidRPr="00BA74B5" w:rsidRDefault="003D5835" w:rsidP="005067DC">
            <w:pPr>
              <w:pStyle w:val="ListParagraph"/>
              <w:rPr>
                <w:sz w:val="20"/>
                <w:szCs w:val="20"/>
              </w:rPr>
            </w:pPr>
          </w:p>
          <w:p w14:paraId="3CF3946C" w14:textId="77777777" w:rsidR="003D5835" w:rsidRPr="00BA74B5" w:rsidRDefault="003D5835" w:rsidP="005067DC">
            <w:pPr>
              <w:pStyle w:val="ListParagraph"/>
              <w:ind w:left="0"/>
              <w:rPr>
                <w:sz w:val="20"/>
                <w:szCs w:val="20"/>
              </w:rPr>
            </w:pPr>
            <w:r w:rsidRPr="00BA74B5">
              <w:rPr>
                <w:sz w:val="20"/>
                <w:szCs w:val="20"/>
              </w:rPr>
              <w:t xml:space="preserve">Assist </w:t>
            </w:r>
            <w:r>
              <w:rPr>
                <w:sz w:val="20"/>
                <w:szCs w:val="20"/>
              </w:rPr>
              <w:t>Mentee</w:t>
            </w:r>
            <w:r w:rsidRPr="00BA74B5">
              <w:rPr>
                <w:sz w:val="20"/>
                <w:szCs w:val="20"/>
              </w:rPr>
              <w:t xml:space="preserve"> in articulating their “Professional Identity” as a lawyer. </w:t>
            </w:r>
            <w:r>
              <w:rPr>
                <w:sz w:val="20"/>
                <w:szCs w:val="20"/>
              </w:rPr>
              <w:t xml:space="preserve">Utilize </w:t>
            </w:r>
            <w:r w:rsidRPr="00531C2C">
              <w:rPr>
                <w:sz w:val="20"/>
                <w:szCs w:val="20"/>
              </w:rPr>
              <w:t>John Bliss</w:t>
            </w:r>
            <w:r>
              <w:rPr>
                <w:sz w:val="20"/>
                <w:szCs w:val="20"/>
              </w:rPr>
              <w:t xml:space="preserve">’ </w:t>
            </w:r>
            <w:hyperlink r:id="rId22" w:history="1">
              <w:r w:rsidRPr="00635DA9">
                <w:rPr>
                  <w:rStyle w:val="Hyperlink"/>
                  <w:sz w:val="20"/>
                  <w:szCs w:val="20"/>
                </w:rPr>
                <w:t>The Professional Identity Formation of Lawyers</w:t>
              </w:r>
            </w:hyperlink>
            <w:r>
              <w:rPr>
                <w:sz w:val="20"/>
                <w:szCs w:val="20"/>
              </w:rPr>
              <w:t xml:space="preserve"> to assist your mentoring pair in facilitating this discussion.</w:t>
            </w:r>
          </w:p>
        </w:tc>
        <w:tc>
          <w:tcPr>
            <w:tcW w:w="2088" w:type="dxa"/>
            <w:vAlign w:val="center"/>
          </w:tcPr>
          <w:p w14:paraId="6791CBCC" w14:textId="77777777" w:rsidR="003D5835" w:rsidRPr="00BA74B5" w:rsidRDefault="003D5835" w:rsidP="005067DC">
            <w:pPr>
              <w:pStyle w:val="ListParagraph"/>
              <w:ind w:left="0"/>
              <w:jc w:val="center"/>
              <w:rPr>
                <w:sz w:val="20"/>
                <w:szCs w:val="20"/>
              </w:rPr>
            </w:pPr>
          </w:p>
        </w:tc>
      </w:tr>
      <w:tr w:rsidR="003D5835" w:rsidRPr="00BA74B5" w14:paraId="568A65B9" w14:textId="77777777" w:rsidTr="005067DC">
        <w:trPr>
          <w:cantSplit/>
          <w:jc w:val="center"/>
        </w:trPr>
        <w:tc>
          <w:tcPr>
            <w:tcW w:w="7290" w:type="dxa"/>
            <w:tcMar>
              <w:top w:w="43" w:type="dxa"/>
              <w:left w:w="115" w:type="dxa"/>
              <w:bottom w:w="43" w:type="dxa"/>
              <w:right w:w="115" w:type="dxa"/>
            </w:tcMar>
            <w:vAlign w:val="center"/>
          </w:tcPr>
          <w:p w14:paraId="59358FA6" w14:textId="77777777" w:rsidR="003D5835" w:rsidRPr="00BA74B5" w:rsidRDefault="003D5835" w:rsidP="005067DC">
            <w:pPr>
              <w:pStyle w:val="ListParagraph"/>
              <w:ind w:left="0"/>
              <w:rPr>
                <w:sz w:val="20"/>
                <w:szCs w:val="20"/>
              </w:rPr>
            </w:pPr>
            <w:r w:rsidRPr="00BA74B5">
              <w:rPr>
                <w:sz w:val="20"/>
                <w:szCs w:val="20"/>
              </w:rPr>
              <w:lastRenderedPageBreak/>
              <w:t>Engage Mentee in a self-reflective exercise to determine whether Mentee believes they are thriving in all dimensions of “well-being</w:t>
            </w:r>
            <w:r>
              <w:rPr>
                <w:sz w:val="20"/>
                <w:szCs w:val="20"/>
              </w:rPr>
              <w:t>,</w:t>
            </w:r>
            <w:r w:rsidRPr="00BA74B5">
              <w:rPr>
                <w:sz w:val="20"/>
                <w:szCs w:val="20"/>
              </w:rPr>
              <w:t>” including:</w:t>
            </w:r>
          </w:p>
          <w:p w14:paraId="76D4C185" w14:textId="77777777" w:rsidR="003D5835" w:rsidRPr="00BA74B5" w:rsidRDefault="003D5835" w:rsidP="005067DC">
            <w:pPr>
              <w:pStyle w:val="ListParagraph"/>
              <w:rPr>
                <w:sz w:val="20"/>
                <w:szCs w:val="20"/>
              </w:rPr>
            </w:pPr>
          </w:p>
          <w:p w14:paraId="5B1112EF" w14:textId="77777777" w:rsidR="003D5835" w:rsidRPr="00BA74B5" w:rsidRDefault="003D5835" w:rsidP="005067DC">
            <w:pPr>
              <w:pStyle w:val="ListParagraph"/>
              <w:ind w:left="0"/>
              <w:rPr>
                <w:sz w:val="20"/>
                <w:szCs w:val="20"/>
              </w:rPr>
            </w:pPr>
            <w:r w:rsidRPr="00BA74B5">
              <w:rPr>
                <w:b/>
                <w:sz w:val="20"/>
                <w:szCs w:val="20"/>
              </w:rPr>
              <w:t>Emotional:</w:t>
            </w:r>
            <w:r w:rsidRPr="00BA74B5">
              <w:rPr>
                <w:sz w:val="20"/>
                <w:szCs w:val="20"/>
              </w:rPr>
              <w:t xml:space="preserve"> Recognizing the importance of emotions</w:t>
            </w:r>
            <w:r>
              <w:rPr>
                <w:sz w:val="20"/>
                <w:szCs w:val="20"/>
              </w:rPr>
              <w:t>;</w:t>
            </w:r>
            <w:r w:rsidRPr="00BA74B5">
              <w:rPr>
                <w:sz w:val="20"/>
                <w:szCs w:val="20"/>
              </w:rPr>
              <w:t xml:space="preserve"> </w:t>
            </w:r>
            <w:r>
              <w:rPr>
                <w:sz w:val="20"/>
                <w:szCs w:val="20"/>
              </w:rPr>
              <w:t>d</w:t>
            </w:r>
            <w:r w:rsidRPr="00BA74B5">
              <w:rPr>
                <w:sz w:val="20"/>
                <w:szCs w:val="20"/>
              </w:rPr>
              <w:t>eveloping the ability to identify and manage our own emotions to support mental health, achieve goals, and inform decision</w:t>
            </w:r>
            <w:r>
              <w:rPr>
                <w:sz w:val="20"/>
                <w:szCs w:val="20"/>
              </w:rPr>
              <w:t xml:space="preserve"> </w:t>
            </w:r>
            <w:r w:rsidRPr="00BA74B5">
              <w:rPr>
                <w:sz w:val="20"/>
                <w:szCs w:val="20"/>
              </w:rPr>
              <w:t>making</w:t>
            </w:r>
            <w:r>
              <w:rPr>
                <w:sz w:val="20"/>
                <w:szCs w:val="20"/>
              </w:rPr>
              <w:t>;</w:t>
            </w:r>
            <w:r w:rsidRPr="00BA74B5">
              <w:rPr>
                <w:sz w:val="20"/>
                <w:szCs w:val="20"/>
              </w:rPr>
              <w:t xml:space="preserve"> </w:t>
            </w:r>
            <w:r>
              <w:rPr>
                <w:sz w:val="20"/>
                <w:szCs w:val="20"/>
              </w:rPr>
              <w:t>s</w:t>
            </w:r>
            <w:r w:rsidRPr="00BA74B5">
              <w:rPr>
                <w:sz w:val="20"/>
                <w:szCs w:val="20"/>
              </w:rPr>
              <w:t>eeking help for mental health when needed.</w:t>
            </w:r>
          </w:p>
          <w:p w14:paraId="39105256" w14:textId="77777777" w:rsidR="003D5835" w:rsidRPr="00BA74B5" w:rsidRDefault="003D5835" w:rsidP="005067DC">
            <w:pPr>
              <w:pStyle w:val="ListParagraph"/>
              <w:ind w:left="0"/>
              <w:rPr>
                <w:sz w:val="20"/>
                <w:szCs w:val="20"/>
              </w:rPr>
            </w:pPr>
          </w:p>
          <w:p w14:paraId="42337C38" w14:textId="77777777" w:rsidR="003D5835" w:rsidRPr="00BA74B5" w:rsidRDefault="003D5835" w:rsidP="005067DC">
            <w:pPr>
              <w:pStyle w:val="ListParagraph"/>
              <w:ind w:left="0"/>
              <w:rPr>
                <w:sz w:val="20"/>
                <w:szCs w:val="20"/>
              </w:rPr>
            </w:pPr>
            <w:r w:rsidRPr="00BA74B5">
              <w:rPr>
                <w:b/>
                <w:sz w:val="20"/>
                <w:szCs w:val="20"/>
              </w:rPr>
              <w:t>Occupational:</w:t>
            </w:r>
            <w:r w:rsidRPr="00BA74B5">
              <w:rPr>
                <w:sz w:val="20"/>
                <w:szCs w:val="20"/>
              </w:rPr>
              <w:t xml:space="preserve"> Cultivating personal satisfaction, growth, and enrichment in work; financial stability.</w:t>
            </w:r>
          </w:p>
          <w:p w14:paraId="4C31350D" w14:textId="77777777" w:rsidR="003D5835" w:rsidRPr="00BA74B5" w:rsidRDefault="003D5835" w:rsidP="005067DC">
            <w:pPr>
              <w:pStyle w:val="ListParagraph"/>
              <w:ind w:left="0"/>
              <w:rPr>
                <w:sz w:val="20"/>
                <w:szCs w:val="20"/>
              </w:rPr>
            </w:pPr>
          </w:p>
          <w:p w14:paraId="16CD2338" w14:textId="77777777" w:rsidR="003D5835" w:rsidRPr="00BA74B5" w:rsidRDefault="003D5835" w:rsidP="005067DC">
            <w:pPr>
              <w:pStyle w:val="ListParagraph"/>
              <w:ind w:left="0"/>
              <w:rPr>
                <w:sz w:val="20"/>
                <w:szCs w:val="20"/>
              </w:rPr>
            </w:pPr>
            <w:r w:rsidRPr="00BA74B5">
              <w:rPr>
                <w:b/>
                <w:sz w:val="20"/>
                <w:szCs w:val="20"/>
              </w:rPr>
              <w:t>Intellectual:</w:t>
            </w:r>
            <w:r w:rsidRPr="00BA74B5">
              <w:rPr>
                <w:sz w:val="20"/>
                <w:szCs w:val="20"/>
              </w:rPr>
              <w:t xml:space="preserve"> Engaging in continuous learning and the pursuit of creative or intellectually challenging activities that foster ongoing development</w:t>
            </w:r>
            <w:r>
              <w:rPr>
                <w:sz w:val="20"/>
                <w:szCs w:val="20"/>
              </w:rPr>
              <w:t>;</w:t>
            </w:r>
            <w:r w:rsidRPr="00BA74B5">
              <w:rPr>
                <w:sz w:val="20"/>
                <w:szCs w:val="20"/>
              </w:rPr>
              <w:t xml:space="preserve"> monitoring cognitive wellness. </w:t>
            </w:r>
          </w:p>
          <w:p w14:paraId="56CCD99C" w14:textId="77777777" w:rsidR="003D5835" w:rsidRPr="00BA74B5" w:rsidRDefault="003D5835" w:rsidP="005067DC">
            <w:pPr>
              <w:pStyle w:val="ListParagraph"/>
              <w:ind w:left="0"/>
              <w:rPr>
                <w:sz w:val="20"/>
                <w:szCs w:val="20"/>
              </w:rPr>
            </w:pPr>
            <w:r w:rsidRPr="00BA74B5">
              <w:rPr>
                <w:sz w:val="20"/>
                <w:szCs w:val="20"/>
              </w:rPr>
              <w:t xml:space="preserve"> </w:t>
            </w:r>
          </w:p>
          <w:p w14:paraId="0BC50D57" w14:textId="77777777" w:rsidR="003D5835" w:rsidRPr="00BA74B5" w:rsidRDefault="003D5835" w:rsidP="005067DC">
            <w:pPr>
              <w:pStyle w:val="ListParagraph"/>
              <w:ind w:left="0"/>
              <w:rPr>
                <w:sz w:val="20"/>
                <w:szCs w:val="20"/>
              </w:rPr>
            </w:pPr>
            <w:r w:rsidRPr="00BA74B5">
              <w:rPr>
                <w:b/>
                <w:sz w:val="20"/>
                <w:szCs w:val="20"/>
              </w:rPr>
              <w:t>Spiritual:</w:t>
            </w:r>
            <w:r w:rsidRPr="00BA74B5">
              <w:rPr>
                <w:sz w:val="20"/>
                <w:szCs w:val="20"/>
              </w:rPr>
              <w:t xml:space="preserve"> Developing a sense of meaningfulness and purpose in all aspects of life.</w:t>
            </w:r>
          </w:p>
          <w:p w14:paraId="219D8A04" w14:textId="77777777" w:rsidR="003D5835" w:rsidRPr="00BA74B5" w:rsidRDefault="003D5835" w:rsidP="005067DC">
            <w:pPr>
              <w:pStyle w:val="ListParagraph"/>
              <w:ind w:left="0"/>
              <w:rPr>
                <w:sz w:val="20"/>
                <w:szCs w:val="20"/>
              </w:rPr>
            </w:pPr>
          </w:p>
          <w:p w14:paraId="33C472E7" w14:textId="77777777" w:rsidR="003D5835" w:rsidRPr="00BA74B5" w:rsidRDefault="003D5835" w:rsidP="005067DC">
            <w:pPr>
              <w:pStyle w:val="ListParagraph"/>
              <w:ind w:left="0"/>
              <w:rPr>
                <w:sz w:val="20"/>
                <w:szCs w:val="20"/>
              </w:rPr>
            </w:pPr>
            <w:r w:rsidRPr="00BA74B5">
              <w:rPr>
                <w:b/>
                <w:sz w:val="20"/>
                <w:szCs w:val="20"/>
              </w:rPr>
              <w:t>Social:</w:t>
            </w:r>
            <w:r w:rsidRPr="00BA74B5">
              <w:rPr>
                <w:sz w:val="20"/>
                <w:szCs w:val="20"/>
              </w:rPr>
              <w:t xml:space="preserve"> Developing a sense of connection, belonging, and a well-developed support network while also contributing to our groups and communities.</w:t>
            </w:r>
          </w:p>
          <w:p w14:paraId="1278CB48" w14:textId="77777777" w:rsidR="003D5835" w:rsidRPr="00BA74B5" w:rsidRDefault="003D5835" w:rsidP="005067DC">
            <w:pPr>
              <w:pStyle w:val="ListParagraph"/>
              <w:ind w:left="0"/>
              <w:rPr>
                <w:sz w:val="20"/>
                <w:szCs w:val="20"/>
              </w:rPr>
            </w:pPr>
          </w:p>
          <w:p w14:paraId="3F1B47F2" w14:textId="77777777" w:rsidR="003D5835" w:rsidRPr="00BA74B5" w:rsidRDefault="003D5835" w:rsidP="005067DC">
            <w:pPr>
              <w:pStyle w:val="ListParagraph"/>
              <w:ind w:left="0"/>
              <w:rPr>
                <w:sz w:val="20"/>
                <w:szCs w:val="20"/>
              </w:rPr>
            </w:pPr>
            <w:r w:rsidRPr="00BA74B5">
              <w:rPr>
                <w:b/>
                <w:sz w:val="20"/>
                <w:szCs w:val="20"/>
              </w:rPr>
              <w:t>Physical:</w:t>
            </w:r>
            <w:r w:rsidRPr="00BA74B5">
              <w:rPr>
                <w:sz w:val="20"/>
                <w:szCs w:val="20"/>
              </w:rPr>
              <w:t xml:space="preserve"> Striving for regular physical activity, proper diet and nutrition, sufficient sleep, and recovery; minimizing the use of addictive substances; seeking help for physical health when needed.</w:t>
            </w:r>
          </w:p>
          <w:p w14:paraId="14A3F100" w14:textId="77777777" w:rsidR="003D5835" w:rsidRPr="00BA74B5" w:rsidRDefault="003D5835" w:rsidP="005067DC">
            <w:pPr>
              <w:pStyle w:val="ListParagraph"/>
              <w:ind w:left="0"/>
              <w:rPr>
                <w:sz w:val="20"/>
                <w:szCs w:val="20"/>
              </w:rPr>
            </w:pPr>
          </w:p>
          <w:p w14:paraId="7061378F" w14:textId="77777777" w:rsidR="003D5835" w:rsidRPr="00BA74B5" w:rsidRDefault="003D5835" w:rsidP="005067DC">
            <w:pPr>
              <w:pStyle w:val="ListParagraph"/>
              <w:ind w:left="0"/>
              <w:rPr>
                <w:sz w:val="20"/>
                <w:szCs w:val="20"/>
              </w:rPr>
            </w:pPr>
            <w:r w:rsidRPr="00BA74B5">
              <w:rPr>
                <w:sz w:val="20"/>
                <w:szCs w:val="20"/>
              </w:rPr>
              <w:t xml:space="preserve">Assist Mentee in developing well-being objectives and a plan to address Mentee’s self-identified deficiencies in these dimensions of well-being. Consider the </w:t>
            </w:r>
            <w:hyperlink r:id="rId23" w:history="1">
              <w:r w:rsidRPr="00BA74B5">
                <w:rPr>
                  <w:rStyle w:val="Hyperlink"/>
                  <w:sz w:val="20"/>
                  <w:szCs w:val="20"/>
                </w:rPr>
                <w:t>ABA Well-Being Toolkit for Lawyers and Legal Employers</w:t>
              </w:r>
            </w:hyperlink>
            <w:r w:rsidRPr="00BA74B5">
              <w:rPr>
                <w:sz w:val="20"/>
                <w:szCs w:val="20"/>
              </w:rPr>
              <w:t xml:space="preserve"> in building a well-being action plan.</w:t>
            </w:r>
          </w:p>
          <w:p w14:paraId="5C9D4961" w14:textId="77777777" w:rsidR="003D5835" w:rsidRPr="00BA74B5" w:rsidRDefault="003D5835" w:rsidP="005067DC">
            <w:pPr>
              <w:pStyle w:val="ListParagraph"/>
              <w:ind w:left="0"/>
              <w:rPr>
                <w:sz w:val="20"/>
                <w:szCs w:val="20"/>
              </w:rPr>
            </w:pPr>
          </w:p>
        </w:tc>
        <w:tc>
          <w:tcPr>
            <w:tcW w:w="2088" w:type="dxa"/>
            <w:vAlign w:val="center"/>
          </w:tcPr>
          <w:p w14:paraId="191505C0" w14:textId="77777777" w:rsidR="003D5835" w:rsidRPr="00BA74B5" w:rsidRDefault="003D5835" w:rsidP="005067DC">
            <w:pPr>
              <w:pStyle w:val="ListParagraph"/>
              <w:ind w:left="0"/>
              <w:jc w:val="center"/>
              <w:rPr>
                <w:sz w:val="20"/>
                <w:szCs w:val="20"/>
              </w:rPr>
            </w:pPr>
          </w:p>
        </w:tc>
      </w:tr>
      <w:tr w:rsidR="003D5835" w:rsidRPr="00BA74B5" w14:paraId="519CC113" w14:textId="77777777" w:rsidTr="005067DC">
        <w:trPr>
          <w:cantSplit/>
          <w:jc w:val="center"/>
        </w:trPr>
        <w:tc>
          <w:tcPr>
            <w:tcW w:w="7290" w:type="dxa"/>
            <w:tcMar>
              <w:top w:w="43" w:type="dxa"/>
              <w:left w:w="115" w:type="dxa"/>
              <w:bottom w:w="43" w:type="dxa"/>
              <w:right w:w="115" w:type="dxa"/>
            </w:tcMar>
            <w:vAlign w:val="center"/>
          </w:tcPr>
          <w:p w14:paraId="24CB4A7D" w14:textId="77777777" w:rsidR="003D5835" w:rsidRPr="00BA74B5" w:rsidRDefault="003D5835" w:rsidP="005067DC">
            <w:pPr>
              <w:pStyle w:val="ListParagraph"/>
              <w:ind w:left="0"/>
              <w:rPr>
                <w:sz w:val="20"/>
                <w:szCs w:val="20"/>
              </w:rPr>
            </w:pPr>
            <w:r>
              <w:rPr>
                <w:sz w:val="20"/>
                <w:szCs w:val="20"/>
              </w:rPr>
              <w:t>Engage Mentee in a conversation about support systems. Who are their personal and professional support people? What additional support resources do they need?</w:t>
            </w:r>
          </w:p>
        </w:tc>
        <w:tc>
          <w:tcPr>
            <w:tcW w:w="2088" w:type="dxa"/>
            <w:vAlign w:val="center"/>
          </w:tcPr>
          <w:p w14:paraId="25F56126" w14:textId="77777777" w:rsidR="003D5835" w:rsidRPr="00BA74B5" w:rsidRDefault="003D5835" w:rsidP="005067DC">
            <w:pPr>
              <w:pStyle w:val="ListParagraph"/>
              <w:ind w:left="0"/>
              <w:jc w:val="center"/>
              <w:rPr>
                <w:sz w:val="20"/>
                <w:szCs w:val="20"/>
              </w:rPr>
            </w:pPr>
          </w:p>
        </w:tc>
      </w:tr>
    </w:tbl>
    <w:p w14:paraId="05A7E0AE" w14:textId="77777777" w:rsidR="003D5835" w:rsidRDefault="003D5835" w:rsidP="003D5835">
      <w:pPr>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5"/>
        <w:gridCol w:w="2003"/>
      </w:tblGrid>
      <w:tr w:rsidR="00A559D6" w:rsidRPr="009F7919" w14:paraId="2CC66419" w14:textId="77777777" w:rsidTr="005067DC">
        <w:trPr>
          <w:cantSplit/>
          <w:jc w:val="center"/>
        </w:trPr>
        <w:tc>
          <w:tcPr>
            <w:tcW w:w="7285" w:type="dxa"/>
            <w:tcMar>
              <w:top w:w="43" w:type="dxa"/>
              <w:left w:w="115" w:type="dxa"/>
              <w:bottom w:w="43" w:type="dxa"/>
              <w:right w:w="115" w:type="dxa"/>
            </w:tcMar>
            <w:vAlign w:val="center"/>
          </w:tcPr>
          <w:p w14:paraId="59ABB5D0" w14:textId="77777777" w:rsidR="00A559D6" w:rsidRDefault="00A559D6" w:rsidP="005067DC">
            <w:pPr>
              <w:pStyle w:val="ListParagraph"/>
              <w:ind w:left="0"/>
              <w:jc w:val="center"/>
              <w:rPr>
                <w:b/>
                <w:bCs/>
                <w:sz w:val="20"/>
                <w:szCs w:val="20"/>
              </w:rPr>
            </w:pPr>
            <w:r w:rsidRPr="00900DB2">
              <w:rPr>
                <w:b/>
                <w:bCs/>
                <w:sz w:val="20"/>
                <w:szCs w:val="20"/>
              </w:rPr>
              <w:lastRenderedPageBreak/>
              <w:t>Defining Professional &amp; Personal “Success”</w:t>
            </w:r>
          </w:p>
          <w:p w14:paraId="2B6ADDC8" w14:textId="77777777" w:rsidR="00A559D6" w:rsidRPr="00900DB2" w:rsidRDefault="00A559D6" w:rsidP="005067DC">
            <w:pPr>
              <w:pStyle w:val="ListParagraph"/>
              <w:ind w:left="0"/>
              <w:jc w:val="center"/>
              <w:rPr>
                <w:b/>
                <w:bCs/>
                <w:sz w:val="20"/>
                <w:szCs w:val="20"/>
              </w:rPr>
            </w:pPr>
          </w:p>
          <w:p w14:paraId="3DCB06BE" w14:textId="77777777" w:rsidR="00A559D6" w:rsidRPr="00BF08AB" w:rsidRDefault="00A559D6" w:rsidP="005067DC">
            <w:pPr>
              <w:pStyle w:val="ListParagraph"/>
              <w:ind w:left="0"/>
              <w:rPr>
                <w:sz w:val="20"/>
                <w:szCs w:val="20"/>
              </w:rPr>
            </w:pPr>
            <w:r w:rsidRPr="00BF08AB">
              <w:rPr>
                <w:sz w:val="20"/>
                <w:szCs w:val="20"/>
              </w:rPr>
              <w:t>Work with Mentee to create a sustainable and fulfilling definition of professional and personal success for themselves. To assist in this discussion, follow the steps below:</w:t>
            </w:r>
          </w:p>
          <w:p w14:paraId="30CE6CA2" w14:textId="77777777" w:rsidR="00A559D6" w:rsidRPr="00BF08AB" w:rsidRDefault="00A559D6" w:rsidP="005067DC">
            <w:pPr>
              <w:pStyle w:val="ListParagraph"/>
              <w:ind w:left="0"/>
              <w:rPr>
                <w:sz w:val="20"/>
                <w:szCs w:val="20"/>
              </w:rPr>
            </w:pPr>
          </w:p>
          <w:p w14:paraId="7A2A52DF" w14:textId="77777777" w:rsidR="00A559D6" w:rsidRPr="00900DB2" w:rsidRDefault="00A559D6" w:rsidP="005067DC">
            <w:pPr>
              <w:pStyle w:val="ListParagraph"/>
              <w:ind w:left="0"/>
              <w:rPr>
                <w:b/>
                <w:bCs/>
                <w:sz w:val="20"/>
                <w:szCs w:val="20"/>
              </w:rPr>
            </w:pPr>
            <w:r w:rsidRPr="00900DB2">
              <w:rPr>
                <w:b/>
                <w:bCs/>
                <w:sz w:val="20"/>
                <w:szCs w:val="20"/>
              </w:rPr>
              <w:t>Traditional Concepts of Success</w:t>
            </w:r>
          </w:p>
          <w:p w14:paraId="44BA34EA" w14:textId="77777777" w:rsidR="00A559D6" w:rsidRPr="00BF08AB" w:rsidRDefault="00A559D6" w:rsidP="005067DC">
            <w:pPr>
              <w:pStyle w:val="ListParagraph"/>
              <w:ind w:left="0"/>
              <w:rPr>
                <w:sz w:val="20"/>
                <w:szCs w:val="20"/>
              </w:rPr>
            </w:pPr>
            <w:r w:rsidRPr="00BF08AB">
              <w:rPr>
                <w:sz w:val="20"/>
                <w:szCs w:val="20"/>
              </w:rPr>
              <w:t>Defining success may seem easy at first. When asked to define success, most people cite conventional ideas of success, such as achieving independence, attaining a position of power, or amassing wealth. Pop culture is filled with characters who have achieved one of these traditional goals for success, but who are unsatisfied with it, from Ebenezer Scrooge to Charles Foster Kane. These are hyperbolic illustrations, but they serve a valuable lesson about the illogical appeal of wealth and power. They're alluring goals, but they are often not actually what make people feel happy and fulfilled. It's impossible to set good goals unless you know which ones are going to truly make you happy. Figuring out what's truly important to you and filtering out the influence of traditional concepts of success, is the first step to creating a goal structure and ultimately forging a path to that success.</w:t>
            </w:r>
          </w:p>
          <w:p w14:paraId="368CD13F" w14:textId="77777777" w:rsidR="00A559D6" w:rsidRPr="00BF08AB" w:rsidRDefault="00A559D6" w:rsidP="005067DC">
            <w:pPr>
              <w:pStyle w:val="ListParagraph"/>
              <w:ind w:left="0"/>
              <w:rPr>
                <w:sz w:val="20"/>
                <w:szCs w:val="20"/>
              </w:rPr>
            </w:pPr>
          </w:p>
          <w:p w14:paraId="5344285D" w14:textId="77777777" w:rsidR="00A559D6" w:rsidRPr="00900DB2" w:rsidRDefault="00A559D6" w:rsidP="005067DC">
            <w:pPr>
              <w:pStyle w:val="ListParagraph"/>
              <w:ind w:left="0"/>
              <w:rPr>
                <w:b/>
                <w:bCs/>
                <w:sz w:val="20"/>
                <w:szCs w:val="20"/>
              </w:rPr>
            </w:pPr>
            <w:r w:rsidRPr="00900DB2">
              <w:rPr>
                <w:b/>
                <w:bCs/>
                <w:sz w:val="20"/>
                <w:szCs w:val="20"/>
              </w:rPr>
              <w:t>Unconventional Definitions of Success</w:t>
            </w:r>
          </w:p>
          <w:p w14:paraId="78CD66C0" w14:textId="77777777" w:rsidR="00A559D6" w:rsidRPr="00BF08AB" w:rsidRDefault="00A559D6" w:rsidP="005067DC">
            <w:pPr>
              <w:pStyle w:val="ListParagraph"/>
              <w:ind w:left="0"/>
              <w:rPr>
                <w:sz w:val="20"/>
                <w:szCs w:val="20"/>
              </w:rPr>
            </w:pPr>
            <w:r w:rsidRPr="00BF08AB">
              <w:rPr>
                <w:sz w:val="20"/>
                <w:szCs w:val="20"/>
              </w:rPr>
              <w:t>History is ripe with individuals who have earned great respect because they followed an unconventional path, usually inspired by an unconventional definition of success. To many of these entrepreneurs and mavericks, that level of respect doesn't matter because they've found ultimate satisfaction in the work they do on a regular basis.</w:t>
            </w:r>
          </w:p>
          <w:p w14:paraId="7AEBD453" w14:textId="77777777" w:rsidR="00A559D6" w:rsidRPr="00900DB2" w:rsidRDefault="00A559D6" w:rsidP="005067DC">
            <w:pPr>
              <w:pStyle w:val="ListParagraph"/>
              <w:ind w:left="0"/>
              <w:rPr>
                <w:b/>
                <w:bCs/>
                <w:sz w:val="20"/>
                <w:szCs w:val="20"/>
              </w:rPr>
            </w:pPr>
          </w:p>
          <w:p w14:paraId="443D68AA" w14:textId="77777777" w:rsidR="00A559D6" w:rsidRPr="00900DB2" w:rsidRDefault="00A559D6" w:rsidP="005067DC">
            <w:pPr>
              <w:pStyle w:val="ListParagraph"/>
              <w:ind w:left="0"/>
              <w:rPr>
                <w:b/>
                <w:bCs/>
                <w:sz w:val="20"/>
                <w:szCs w:val="20"/>
              </w:rPr>
            </w:pPr>
            <w:r w:rsidRPr="00900DB2">
              <w:rPr>
                <w:b/>
                <w:bCs/>
                <w:sz w:val="20"/>
                <w:szCs w:val="20"/>
              </w:rPr>
              <w:t>Finding Your Definition of Success</w:t>
            </w:r>
          </w:p>
          <w:p w14:paraId="02E52CFC" w14:textId="77777777" w:rsidR="00A559D6" w:rsidRPr="00BF08AB" w:rsidRDefault="00A559D6" w:rsidP="005067DC">
            <w:pPr>
              <w:pStyle w:val="ListParagraph"/>
              <w:ind w:left="0"/>
              <w:rPr>
                <w:sz w:val="20"/>
                <w:szCs w:val="20"/>
              </w:rPr>
            </w:pPr>
            <w:r w:rsidRPr="00BF08AB">
              <w:rPr>
                <w:sz w:val="20"/>
                <w:szCs w:val="20"/>
              </w:rPr>
              <w:t>You may find it difficult to define your version of success and, if you do, you aren't alone. Figuring out what your definition of success is early on is the best way to create goals that will result in true satisfaction—not just money or power.</w:t>
            </w:r>
          </w:p>
          <w:p w14:paraId="2CFB7040" w14:textId="77777777" w:rsidR="00A559D6" w:rsidRPr="00BF08AB" w:rsidRDefault="00A559D6" w:rsidP="005067DC">
            <w:pPr>
              <w:pStyle w:val="ListParagraph"/>
              <w:ind w:left="0"/>
              <w:rPr>
                <w:sz w:val="20"/>
                <w:szCs w:val="20"/>
              </w:rPr>
            </w:pPr>
          </w:p>
          <w:p w14:paraId="450E23A4" w14:textId="77777777" w:rsidR="00A559D6" w:rsidRPr="00BF08AB" w:rsidRDefault="00A559D6" w:rsidP="005067DC">
            <w:pPr>
              <w:pStyle w:val="ListParagraph"/>
              <w:ind w:left="0"/>
              <w:rPr>
                <w:sz w:val="20"/>
                <w:szCs w:val="20"/>
              </w:rPr>
            </w:pPr>
            <w:r w:rsidRPr="00BF08AB">
              <w:rPr>
                <w:sz w:val="20"/>
                <w:szCs w:val="20"/>
              </w:rPr>
              <w:t>Picture yourself with all the money and time you could ever want. What would you do? Would you help promote a specific cause? Would you pursue a certain hobby or try to solve a major problem in the world? How would you find satisfaction? If you can answer these questions, you may have just found your definition of success. If not, look outward for inspiration. Speak with your mentors to get their insights on what success is and what's most important in their lives.</w:t>
            </w:r>
          </w:p>
          <w:p w14:paraId="4A7A13A2" w14:textId="77777777" w:rsidR="00A559D6" w:rsidRPr="00BF08AB" w:rsidRDefault="00A559D6" w:rsidP="005067DC">
            <w:pPr>
              <w:pStyle w:val="ListParagraph"/>
              <w:ind w:left="0"/>
              <w:rPr>
                <w:sz w:val="20"/>
                <w:szCs w:val="20"/>
              </w:rPr>
            </w:pPr>
          </w:p>
          <w:p w14:paraId="48500B83" w14:textId="77777777" w:rsidR="00A559D6" w:rsidRPr="00900DB2" w:rsidRDefault="00A559D6" w:rsidP="005067DC">
            <w:pPr>
              <w:pStyle w:val="ListParagraph"/>
              <w:ind w:left="0"/>
              <w:rPr>
                <w:b/>
                <w:bCs/>
                <w:sz w:val="20"/>
                <w:szCs w:val="20"/>
              </w:rPr>
            </w:pPr>
            <w:r w:rsidRPr="00900DB2">
              <w:rPr>
                <w:b/>
                <w:bCs/>
                <w:sz w:val="20"/>
                <w:szCs w:val="20"/>
              </w:rPr>
              <w:t>A Foundation for All Your Goals</w:t>
            </w:r>
          </w:p>
          <w:p w14:paraId="41D67C61" w14:textId="77777777" w:rsidR="00A559D6" w:rsidRPr="00BF08AB" w:rsidRDefault="00A559D6" w:rsidP="005067DC">
            <w:pPr>
              <w:pStyle w:val="ListParagraph"/>
              <w:ind w:left="0"/>
              <w:rPr>
                <w:sz w:val="20"/>
                <w:szCs w:val="20"/>
              </w:rPr>
            </w:pPr>
            <w:r w:rsidRPr="00BF08AB">
              <w:rPr>
                <w:sz w:val="20"/>
                <w:szCs w:val="20"/>
              </w:rPr>
              <w:t>Once you've figured out what success means to you, you can build the rest of your goals from there. Usually, you'll have two or three primary goals that allow you to achieve your definition of success, each of those goals will have several smaller goals it depends on, and so on.</w:t>
            </w:r>
          </w:p>
          <w:p w14:paraId="5C6E5C45" w14:textId="77777777" w:rsidR="00A559D6" w:rsidRPr="00BF08AB" w:rsidRDefault="00A559D6" w:rsidP="005067DC">
            <w:pPr>
              <w:pStyle w:val="ListParagraph"/>
              <w:ind w:left="0"/>
              <w:rPr>
                <w:sz w:val="20"/>
                <w:szCs w:val="20"/>
              </w:rPr>
            </w:pPr>
          </w:p>
          <w:p w14:paraId="10D6A467" w14:textId="77777777" w:rsidR="00A559D6" w:rsidRPr="002A61DB" w:rsidRDefault="00A559D6" w:rsidP="005067DC">
            <w:pPr>
              <w:pStyle w:val="ListParagraph"/>
              <w:ind w:left="0"/>
              <w:rPr>
                <w:sz w:val="20"/>
                <w:szCs w:val="20"/>
              </w:rPr>
            </w:pPr>
            <w:r w:rsidRPr="00BF08AB">
              <w:rPr>
                <w:sz w:val="20"/>
                <w:szCs w:val="20"/>
              </w:rPr>
              <w:t>The key to staying motivated in the face of adversity or unanticipated challenges is contextualizing those shortcomings. Your definition of success also dictates your definition of failure—you’ve only failed if you've given up on achieving success.</w:t>
            </w:r>
          </w:p>
        </w:tc>
        <w:tc>
          <w:tcPr>
            <w:tcW w:w="2003" w:type="dxa"/>
            <w:vAlign w:val="center"/>
          </w:tcPr>
          <w:p w14:paraId="156DB506" w14:textId="77777777" w:rsidR="00A559D6" w:rsidRPr="002A61DB" w:rsidRDefault="00A559D6" w:rsidP="005067DC">
            <w:pPr>
              <w:pStyle w:val="ListParagraph"/>
              <w:ind w:left="0"/>
              <w:jc w:val="center"/>
              <w:rPr>
                <w:sz w:val="20"/>
                <w:szCs w:val="20"/>
              </w:rPr>
            </w:pPr>
          </w:p>
        </w:tc>
      </w:tr>
      <w:tr w:rsidR="00A559D6" w:rsidRPr="009F7919" w14:paraId="28E7EA59" w14:textId="77777777" w:rsidTr="005067DC">
        <w:trPr>
          <w:cantSplit/>
          <w:jc w:val="center"/>
        </w:trPr>
        <w:tc>
          <w:tcPr>
            <w:tcW w:w="7285" w:type="dxa"/>
            <w:tcMar>
              <w:top w:w="43" w:type="dxa"/>
              <w:left w:w="115" w:type="dxa"/>
              <w:bottom w:w="43" w:type="dxa"/>
              <w:right w:w="115" w:type="dxa"/>
            </w:tcMar>
            <w:vAlign w:val="center"/>
          </w:tcPr>
          <w:p w14:paraId="51FAE068" w14:textId="77777777" w:rsidR="00A559D6" w:rsidRPr="004D4AC7" w:rsidRDefault="00A559D6" w:rsidP="005067DC">
            <w:pPr>
              <w:jc w:val="center"/>
              <w:rPr>
                <w:b/>
                <w:sz w:val="20"/>
                <w:szCs w:val="20"/>
              </w:rPr>
            </w:pPr>
            <w:r w:rsidRPr="004D4AC7">
              <w:rPr>
                <w:b/>
                <w:sz w:val="20"/>
                <w:szCs w:val="20"/>
              </w:rPr>
              <w:t>Assessment Of Current Professional Identity</w:t>
            </w:r>
          </w:p>
          <w:p w14:paraId="207FE102" w14:textId="77777777" w:rsidR="00A559D6" w:rsidRPr="00900DB2" w:rsidRDefault="00A559D6" w:rsidP="005067DC">
            <w:pPr>
              <w:pStyle w:val="ListParagraph"/>
              <w:ind w:left="0"/>
              <w:rPr>
                <w:b/>
                <w:bCs/>
                <w:sz w:val="20"/>
                <w:szCs w:val="20"/>
              </w:rPr>
            </w:pPr>
            <w:r w:rsidRPr="004D4AC7">
              <w:rPr>
                <w:sz w:val="20"/>
                <w:szCs w:val="20"/>
              </w:rPr>
              <w:t>Ask Mentee to answer the question “what do you do” to initiate the conversation about professional identity. Work with Mentee to expand the answer to the question to include a broader definition of Mentee’s strengths, interests, and professional passions.</w:t>
            </w:r>
          </w:p>
        </w:tc>
        <w:tc>
          <w:tcPr>
            <w:tcW w:w="2003" w:type="dxa"/>
            <w:vAlign w:val="center"/>
          </w:tcPr>
          <w:p w14:paraId="64E7BA6E" w14:textId="77777777" w:rsidR="00A559D6" w:rsidRPr="002A61DB" w:rsidRDefault="00A559D6" w:rsidP="005067DC">
            <w:pPr>
              <w:pStyle w:val="ListParagraph"/>
              <w:ind w:left="0"/>
              <w:jc w:val="center"/>
              <w:rPr>
                <w:sz w:val="20"/>
                <w:szCs w:val="20"/>
              </w:rPr>
            </w:pPr>
          </w:p>
        </w:tc>
      </w:tr>
    </w:tbl>
    <w:p w14:paraId="641630BF" w14:textId="77777777" w:rsidR="00A559D6" w:rsidRDefault="00A559D6" w:rsidP="00A559D6">
      <w:pPr>
        <w:rPr>
          <w:sz w:val="20"/>
          <w:szCs w:val="20"/>
        </w:rPr>
      </w:pPr>
    </w:p>
    <w:p w14:paraId="4258F61D" w14:textId="5A8E4C09" w:rsidR="00A559D6" w:rsidRPr="00F75116" w:rsidRDefault="00F75116" w:rsidP="00F75116">
      <w:pPr>
        <w:widowControl w:val="0"/>
        <w:tabs>
          <w:tab w:val="left" w:pos="3050"/>
        </w:tabs>
        <w:autoSpaceDE w:val="0"/>
        <w:autoSpaceDN w:val="0"/>
        <w:spacing w:before="106"/>
        <w:ind w:left="360"/>
        <w:rPr>
          <w:rFonts w:ascii="Roboto" w:eastAsia="Roboto" w:hAnsi="Roboto" w:cs="Roboto"/>
          <w:highlight w:val="lightGray"/>
        </w:rPr>
      </w:pPr>
      <w:r>
        <w:rPr>
          <w:rFonts w:eastAsia="Roboto"/>
          <w:b/>
          <w:sz w:val="20"/>
          <w:szCs w:val="20"/>
          <w:highlight w:val="lightGray"/>
        </w:rPr>
        <w:t>1</w:t>
      </w:r>
      <w:r w:rsidR="00871D3D">
        <w:rPr>
          <w:rFonts w:eastAsia="Roboto"/>
          <w:b/>
          <w:sz w:val="20"/>
          <w:szCs w:val="20"/>
          <w:highlight w:val="lightGray"/>
        </w:rPr>
        <w:t>4</w:t>
      </w:r>
      <w:r>
        <w:rPr>
          <w:rFonts w:eastAsia="Roboto"/>
          <w:b/>
          <w:sz w:val="20"/>
          <w:szCs w:val="20"/>
          <w:highlight w:val="lightGray"/>
        </w:rPr>
        <w:t xml:space="preserve">.  </w:t>
      </w:r>
      <w:r w:rsidR="00A559D6" w:rsidRPr="00F75116">
        <w:rPr>
          <w:rFonts w:eastAsia="Roboto"/>
          <w:b/>
          <w:sz w:val="20"/>
          <w:szCs w:val="20"/>
          <w:highlight w:val="lightGray"/>
        </w:rPr>
        <w:t>Diversity, Equity, Inclusion, and Accessibility (Complete at least two)</w:t>
      </w:r>
      <w:r w:rsidR="00A559D6" w:rsidRPr="00F75116">
        <w:rPr>
          <w:rFonts w:eastAsia="Roboto"/>
          <w:b/>
          <w:sz w:val="20"/>
          <w:szCs w:val="20"/>
          <w:highlight w:val="lightGray"/>
        </w:rPr>
        <w:tab/>
      </w:r>
      <w:r w:rsidR="00A559D6" w:rsidRPr="00F75116">
        <w:rPr>
          <w:rFonts w:eastAsia="Roboto"/>
          <w:b/>
          <w:sz w:val="20"/>
          <w:szCs w:val="20"/>
          <w:highlight w:val="lightGray"/>
        </w:rPr>
        <w:tab/>
      </w:r>
      <w:r w:rsidR="00A559D6" w:rsidRPr="00F75116">
        <w:rPr>
          <w:rFonts w:eastAsia="Roboto"/>
          <w:b/>
          <w:sz w:val="20"/>
          <w:szCs w:val="20"/>
          <w:highlight w:val="lightGray"/>
        </w:rPr>
        <w:tab/>
      </w:r>
      <w:r w:rsidR="00A559D6" w:rsidRPr="00F75116">
        <w:rPr>
          <w:rFonts w:eastAsia="Roboto"/>
          <w:b/>
          <w:sz w:val="20"/>
          <w:szCs w:val="20"/>
          <w:highlight w:val="lightGray"/>
        </w:rPr>
        <w:tab/>
      </w:r>
    </w:p>
    <w:tbl>
      <w:tblPr>
        <w:tblpPr w:leftFromText="180" w:rightFromText="180" w:vertAnchor="text" w:horzAnchor="page" w:tblpX="1506" w:tblpY="22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95"/>
        <w:gridCol w:w="1980"/>
      </w:tblGrid>
      <w:tr w:rsidR="00A559D6" w:rsidRPr="00785A10" w14:paraId="4232FC9C" w14:textId="77777777" w:rsidTr="005067DC">
        <w:trPr>
          <w:trHeight w:val="566"/>
        </w:trPr>
        <w:tc>
          <w:tcPr>
            <w:tcW w:w="7295" w:type="dxa"/>
            <w:vAlign w:val="center"/>
          </w:tcPr>
          <w:p w14:paraId="69E6917F" w14:textId="77777777" w:rsidR="00A559D6" w:rsidRPr="00785A10" w:rsidRDefault="00A559D6" w:rsidP="005067DC">
            <w:pPr>
              <w:widowControl w:val="0"/>
              <w:autoSpaceDE w:val="0"/>
              <w:autoSpaceDN w:val="0"/>
              <w:ind w:left="104"/>
              <w:jc w:val="center"/>
              <w:rPr>
                <w:rFonts w:eastAsia="Roboto"/>
                <w:sz w:val="20"/>
                <w:szCs w:val="20"/>
              </w:rPr>
            </w:pPr>
            <w:r w:rsidRPr="00785A10">
              <w:rPr>
                <w:rFonts w:eastAsia="Roboto"/>
                <w:sz w:val="20"/>
                <w:szCs w:val="20"/>
              </w:rPr>
              <w:t>Action</w:t>
            </w:r>
          </w:p>
        </w:tc>
        <w:tc>
          <w:tcPr>
            <w:tcW w:w="1980" w:type="dxa"/>
            <w:vAlign w:val="center"/>
          </w:tcPr>
          <w:p w14:paraId="4D68A29B" w14:textId="77777777" w:rsidR="00A559D6" w:rsidRPr="00785A10" w:rsidRDefault="00A559D6" w:rsidP="005067DC">
            <w:pPr>
              <w:widowControl w:val="0"/>
              <w:autoSpaceDE w:val="0"/>
              <w:autoSpaceDN w:val="0"/>
              <w:ind w:left="106" w:right="168"/>
              <w:jc w:val="center"/>
              <w:rPr>
                <w:rFonts w:eastAsia="Roboto"/>
                <w:sz w:val="20"/>
                <w:szCs w:val="20"/>
              </w:rPr>
            </w:pPr>
            <w:r w:rsidRPr="00785A10">
              <w:rPr>
                <w:rFonts w:eastAsia="Roboto"/>
                <w:sz w:val="20"/>
                <w:szCs w:val="20"/>
              </w:rPr>
              <w:t>Mark completed items</w:t>
            </w:r>
          </w:p>
        </w:tc>
      </w:tr>
      <w:tr w:rsidR="00A559D6" w:rsidRPr="00785A10" w14:paraId="79140979" w14:textId="77777777" w:rsidTr="005067DC">
        <w:trPr>
          <w:trHeight w:val="1583"/>
        </w:trPr>
        <w:tc>
          <w:tcPr>
            <w:tcW w:w="7295" w:type="dxa"/>
            <w:vAlign w:val="center"/>
          </w:tcPr>
          <w:p w14:paraId="3911C084" w14:textId="77777777" w:rsidR="00A559D6" w:rsidRPr="00785A10" w:rsidRDefault="00A559D6" w:rsidP="005067DC">
            <w:pPr>
              <w:widowControl w:val="0"/>
              <w:autoSpaceDE w:val="0"/>
              <w:autoSpaceDN w:val="0"/>
              <w:ind w:left="104" w:right="318"/>
              <w:rPr>
                <w:rFonts w:eastAsia="Roboto"/>
                <w:sz w:val="20"/>
                <w:szCs w:val="20"/>
              </w:rPr>
            </w:pPr>
            <w:r w:rsidRPr="00785A10">
              <w:rPr>
                <w:rFonts w:eastAsia="Roboto"/>
                <w:sz w:val="20"/>
                <w:szCs w:val="20"/>
              </w:rPr>
              <w:lastRenderedPageBreak/>
              <w:t>Discuss what diversity, equity, inclusion, and accessibility mean to both Mentee and Mentor and how these concepts manifest in the legal profession. This exercise is designed to create a safe space for conversation and the sharing of different perspectives on how the legal profession is incorporating these concepts and how it can continue to improve.  Describe what an ideal practice and legal profession would look like based on these concepts.</w:t>
            </w:r>
          </w:p>
        </w:tc>
        <w:tc>
          <w:tcPr>
            <w:tcW w:w="1980" w:type="dxa"/>
            <w:vAlign w:val="center"/>
          </w:tcPr>
          <w:p w14:paraId="79136B9B" w14:textId="77777777" w:rsidR="00A559D6" w:rsidRPr="00785A10" w:rsidRDefault="00A559D6" w:rsidP="005067DC">
            <w:pPr>
              <w:widowControl w:val="0"/>
              <w:autoSpaceDE w:val="0"/>
              <w:autoSpaceDN w:val="0"/>
              <w:rPr>
                <w:rFonts w:eastAsia="Roboto"/>
                <w:sz w:val="20"/>
                <w:szCs w:val="20"/>
              </w:rPr>
            </w:pPr>
          </w:p>
        </w:tc>
      </w:tr>
      <w:tr w:rsidR="00A559D6" w:rsidRPr="00785A10" w14:paraId="3EF75187" w14:textId="77777777" w:rsidTr="005067DC">
        <w:trPr>
          <w:trHeight w:val="1319"/>
        </w:trPr>
        <w:tc>
          <w:tcPr>
            <w:tcW w:w="7295" w:type="dxa"/>
            <w:vAlign w:val="center"/>
          </w:tcPr>
          <w:p w14:paraId="10BC6404" w14:textId="77777777" w:rsidR="00A559D6" w:rsidRPr="00785A10" w:rsidRDefault="00A559D6" w:rsidP="005067DC">
            <w:pPr>
              <w:widowControl w:val="0"/>
              <w:autoSpaceDE w:val="0"/>
              <w:autoSpaceDN w:val="0"/>
              <w:ind w:left="104" w:right="334"/>
              <w:rPr>
                <w:rFonts w:eastAsia="Roboto"/>
                <w:sz w:val="20"/>
                <w:szCs w:val="20"/>
              </w:rPr>
            </w:pPr>
            <w:r w:rsidRPr="00785A10">
              <w:rPr>
                <w:rFonts w:eastAsia="Roboto"/>
                <w:sz w:val="20"/>
                <w:szCs w:val="20"/>
              </w:rPr>
              <w:t>Discuss the dimensions of identity for the Mentor and Mentee. Which identities are most salient for each person? Why? How have these identities served you in the legal profession? How have these identities led to challenge or limitation in the legal profession?</w:t>
            </w:r>
          </w:p>
        </w:tc>
        <w:tc>
          <w:tcPr>
            <w:tcW w:w="1980" w:type="dxa"/>
            <w:vAlign w:val="center"/>
          </w:tcPr>
          <w:p w14:paraId="2655A713" w14:textId="77777777" w:rsidR="00A559D6" w:rsidRPr="00785A10" w:rsidRDefault="00A559D6" w:rsidP="005067DC">
            <w:pPr>
              <w:widowControl w:val="0"/>
              <w:autoSpaceDE w:val="0"/>
              <w:autoSpaceDN w:val="0"/>
              <w:rPr>
                <w:rFonts w:eastAsia="Roboto"/>
                <w:sz w:val="20"/>
                <w:szCs w:val="20"/>
              </w:rPr>
            </w:pPr>
          </w:p>
        </w:tc>
      </w:tr>
      <w:tr w:rsidR="00A559D6" w:rsidRPr="00785A10" w14:paraId="3D5627AB" w14:textId="77777777" w:rsidTr="005067DC">
        <w:trPr>
          <w:trHeight w:val="1058"/>
        </w:trPr>
        <w:tc>
          <w:tcPr>
            <w:tcW w:w="7295" w:type="dxa"/>
            <w:vAlign w:val="center"/>
          </w:tcPr>
          <w:p w14:paraId="30FF88C7" w14:textId="77777777" w:rsidR="00A559D6" w:rsidRPr="00785A10" w:rsidRDefault="00A559D6" w:rsidP="005067DC">
            <w:pPr>
              <w:widowControl w:val="0"/>
              <w:autoSpaceDE w:val="0"/>
              <w:autoSpaceDN w:val="0"/>
              <w:ind w:left="104" w:right="203"/>
              <w:rPr>
                <w:rFonts w:eastAsia="Roboto"/>
                <w:sz w:val="20"/>
                <w:szCs w:val="20"/>
              </w:rPr>
            </w:pPr>
            <w:r w:rsidRPr="00785A10">
              <w:rPr>
                <w:rFonts w:eastAsia="Roboto"/>
                <w:sz w:val="20"/>
                <w:szCs w:val="20"/>
              </w:rPr>
              <w:t>Discuss roadblocks and challenges the Mentee and Mentor may have experienced because of their underrepresented identities. What methods were taken to address these challenges? What resources were helpful? If there were any resources that would have been helpful but were not available, discuss what those are and how to best implement them in the future.</w:t>
            </w:r>
          </w:p>
          <w:p w14:paraId="562F00E0" w14:textId="77777777" w:rsidR="00A559D6" w:rsidRPr="00785A10" w:rsidRDefault="00A559D6" w:rsidP="005067DC">
            <w:pPr>
              <w:widowControl w:val="0"/>
              <w:autoSpaceDE w:val="0"/>
              <w:autoSpaceDN w:val="0"/>
              <w:ind w:left="104" w:right="203"/>
              <w:rPr>
                <w:rFonts w:eastAsia="Roboto"/>
                <w:sz w:val="20"/>
                <w:szCs w:val="20"/>
              </w:rPr>
            </w:pPr>
          </w:p>
        </w:tc>
        <w:tc>
          <w:tcPr>
            <w:tcW w:w="1980" w:type="dxa"/>
            <w:vAlign w:val="center"/>
          </w:tcPr>
          <w:p w14:paraId="64416F42" w14:textId="77777777" w:rsidR="00A559D6" w:rsidRPr="00785A10" w:rsidRDefault="00A559D6" w:rsidP="005067DC">
            <w:pPr>
              <w:widowControl w:val="0"/>
              <w:autoSpaceDE w:val="0"/>
              <w:autoSpaceDN w:val="0"/>
              <w:rPr>
                <w:rFonts w:eastAsia="Roboto"/>
                <w:sz w:val="20"/>
                <w:szCs w:val="20"/>
              </w:rPr>
            </w:pPr>
          </w:p>
        </w:tc>
      </w:tr>
      <w:tr w:rsidR="00A559D6" w:rsidRPr="00785A10" w14:paraId="5C2D6586" w14:textId="77777777" w:rsidTr="005067DC">
        <w:trPr>
          <w:trHeight w:val="1058"/>
        </w:trPr>
        <w:tc>
          <w:tcPr>
            <w:tcW w:w="7295" w:type="dxa"/>
            <w:vAlign w:val="center"/>
          </w:tcPr>
          <w:p w14:paraId="2D3CAC28" w14:textId="77777777" w:rsidR="00A559D6" w:rsidRPr="00785A10" w:rsidRDefault="00A559D6" w:rsidP="005067DC">
            <w:pPr>
              <w:widowControl w:val="0"/>
              <w:autoSpaceDE w:val="0"/>
              <w:autoSpaceDN w:val="0"/>
              <w:ind w:left="104" w:right="866"/>
              <w:rPr>
                <w:rFonts w:eastAsia="Roboto"/>
                <w:sz w:val="20"/>
                <w:szCs w:val="20"/>
              </w:rPr>
            </w:pPr>
            <w:r w:rsidRPr="00785A10">
              <w:rPr>
                <w:rFonts w:eastAsia="Roboto"/>
                <w:sz w:val="20"/>
                <w:szCs w:val="20"/>
              </w:rPr>
              <w:t xml:space="preserve">Engage one another in a reflective exercise to assess cultural empathy. Use the </w:t>
            </w:r>
            <w:hyperlink r:id="rId24" w:history="1">
              <w:r w:rsidRPr="00785A10">
                <w:rPr>
                  <w:rFonts w:eastAsia="Roboto"/>
                  <w:color w:val="0000FF"/>
                  <w:sz w:val="20"/>
                  <w:szCs w:val="20"/>
                  <w:u w:val="single"/>
                </w:rPr>
                <w:t>Cultural Competence Self-Assessment Checklist</w:t>
              </w:r>
            </w:hyperlink>
            <w:r w:rsidRPr="00785A10">
              <w:rPr>
                <w:rFonts w:eastAsia="Roboto"/>
                <w:sz w:val="20"/>
                <w:szCs w:val="20"/>
              </w:rPr>
              <w:t xml:space="preserve"> as a guide in your discussion. Discuss the ways in which cultural empathy </w:t>
            </w:r>
            <w:proofErr w:type="gramStart"/>
            <w:r w:rsidRPr="00785A10">
              <w:rPr>
                <w:rFonts w:eastAsia="Roboto"/>
                <w:sz w:val="20"/>
                <w:szCs w:val="20"/>
              </w:rPr>
              <w:t>are</w:t>
            </w:r>
            <w:proofErr w:type="gramEnd"/>
            <w:r w:rsidRPr="00785A10">
              <w:rPr>
                <w:rFonts w:eastAsia="Roboto"/>
                <w:sz w:val="20"/>
                <w:szCs w:val="20"/>
              </w:rPr>
              <w:t xml:space="preserve"> important to the practice of law and the building of community within the legal profession.</w:t>
            </w:r>
          </w:p>
        </w:tc>
        <w:tc>
          <w:tcPr>
            <w:tcW w:w="1980" w:type="dxa"/>
            <w:vAlign w:val="center"/>
          </w:tcPr>
          <w:p w14:paraId="0BA536A1" w14:textId="77777777" w:rsidR="00A559D6" w:rsidRPr="00785A10" w:rsidRDefault="00A559D6" w:rsidP="005067DC">
            <w:pPr>
              <w:widowControl w:val="0"/>
              <w:autoSpaceDE w:val="0"/>
              <w:autoSpaceDN w:val="0"/>
              <w:rPr>
                <w:rFonts w:eastAsia="Roboto"/>
                <w:sz w:val="20"/>
                <w:szCs w:val="20"/>
              </w:rPr>
            </w:pPr>
          </w:p>
        </w:tc>
      </w:tr>
      <w:tr w:rsidR="00A559D6" w:rsidRPr="00785A10" w14:paraId="405D1319" w14:textId="77777777" w:rsidTr="005067DC">
        <w:trPr>
          <w:trHeight w:val="1058"/>
        </w:trPr>
        <w:tc>
          <w:tcPr>
            <w:tcW w:w="7295" w:type="dxa"/>
            <w:vAlign w:val="center"/>
          </w:tcPr>
          <w:p w14:paraId="549CB7DF" w14:textId="77777777" w:rsidR="00A559D6" w:rsidRPr="00785A10" w:rsidRDefault="00A559D6" w:rsidP="005067DC">
            <w:pPr>
              <w:widowControl w:val="0"/>
              <w:autoSpaceDE w:val="0"/>
              <w:autoSpaceDN w:val="0"/>
              <w:ind w:left="104" w:right="264"/>
              <w:rPr>
                <w:rFonts w:eastAsia="Roboto"/>
                <w:sz w:val="20"/>
                <w:szCs w:val="20"/>
              </w:rPr>
            </w:pPr>
            <w:proofErr w:type="gramStart"/>
            <w:r w:rsidRPr="00785A10">
              <w:rPr>
                <w:rFonts w:eastAsia="Roboto"/>
                <w:sz w:val="20"/>
                <w:szCs w:val="20"/>
              </w:rPr>
              <w:t>Attend</w:t>
            </w:r>
            <w:proofErr w:type="gramEnd"/>
            <w:r w:rsidRPr="00785A10">
              <w:rPr>
                <w:rFonts w:eastAsia="Roboto"/>
                <w:sz w:val="20"/>
                <w:szCs w:val="20"/>
              </w:rPr>
              <w:t xml:space="preserve"> a diversity awareness or training workshop or CLE together. Discuss the takeaways and next steps in applying what each participant learned.</w:t>
            </w:r>
          </w:p>
          <w:p w14:paraId="1B46B8F6" w14:textId="77777777" w:rsidR="00A559D6" w:rsidRPr="00785A10" w:rsidRDefault="00A559D6" w:rsidP="00A559D6">
            <w:pPr>
              <w:widowControl w:val="0"/>
              <w:numPr>
                <w:ilvl w:val="0"/>
                <w:numId w:val="31"/>
              </w:numPr>
              <w:autoSpaceDE w:val="0"/>
              <w:autoSpaceDN w:val="0"/>
              <w:ind w:right="264"/>
              <w:rPr>
                <w:rFonts w:eastAsia="Roboto"/>
                <w:sz w:val="20"/>
                <w:szCs w:val="20"/>
              </w:rPr>
            </w:pPr>
            <w:hyperlink r:id="rId25" w:history="1">
              <w:r w:rsidRPr="00785A10">
                <w:rPr>
                  <w:rFonts w:eastAsia="Roboto"/>
                  <w:color w:val="0000FF"/>
                  <w:sz w:val="20"/>
                  <w:szCs w:val="20"/>
                  <w:u w:val="single"/>
                </w:rPr>
                <w:t>CBA-CLE Equity/Diversity &amp; Inclusion courses</w:t>
              </w:r>
            </w:hyperlink>
          </w:p>
        </w:tc>
        <w:tc>
          <w:tcPr>
            <w:tcW w:w="1980" w:type="dxa"/>
            <w:vAlign w:val="center"/>
          </w:tcPr>
          <w:p w14:paraId="03326BC5" w14:textId="77777777" w:rsidR="00A559D6" w:rsidRPr="00785A10" w:rsidRDefault="00A559D6" w:rsidP="005067DC">
            <w:pPr>
              <w:widowControl w:val="0"/>
              <w:autoSpaceDE w:val="0"/>
              <w:autoSpaceDN w:val="0"/>
              <w:rPr>
                <w:rFonts w:eastAsia="Roboto"/>
                <w:sz w:val="20"/>
                <w:szCs w:val="20"/>
              </w:rPr>
            </w:pPr>
          </w:p>
        </w:tc>
      </w:tr>
      <w:tr w:rsidR="00A559D6" w:rsidRPr="00785A10" w14:paraId="3DD4399D" w14:textId="77777777" w:rsidTr="005067DC">
        <w:trPr>
          <w:trHeight w:val="1058"/>
        </w:trPr>
        <w:tc>
          <w:tcPr>
            <w:tcW w:w="7295" w:type="dxa"/>
            <w:vAlign w:val="center"/>
          </w:tcPr>
          <w:p w14:paraId="4DB27835" w14:textId="77777777" w:rsidR="00A559D6" w:rsidRPr="00785A10" w:rsidRDefault="00A559D6" w:rsidP="005067DC">
            <w:pPr>
              <w:widowControl w:val="0"/>
              <w:autoSpaceDE w:val="0"/>
              <w:autoSpaceDN w:val="0"/>
              <w:ind w:left="104" w:right="322"/>
              <w:jc w:val="both"/>
              <w:rPr>
                <w:rFonts w:eastAsia="Roboto"/>
                <w:sz w:val="20"/>
                <w:szCs w:val="20"/>
              </w:rPr>
            </w:pPr>
            <w:r w:rsidRPr="00785A10">
              <w:rPr>
                <w:rFonts w:eastAsia="Roboto"/>
                <w:sz w:val="20"/>
                <w:szCs w:val="20"/>
              </w:rPr>
              <w:t>Discuss various career paths such as Big Law, small firm, government, corporate, legal aid, and nontraditional legal positions and how they related to the Mentee’s personal and professional identities and professional goals.</w:t>
            </w:r>
          </w:p>
          <w:p w14:paraId="52BA56BB" w14:textId="77777777" w:rsidR="00A559D6" w:rsidRPr="00785A10" w:rsidRDefault="00A559D6" w:rsidP="00A559D6">
            <w:pPr>
              <w:widowControl w:val="0"/>
              <w:numPr>
                <w:ilvl w:val="0"/>
                <w:numId w:val="30"/>
              </w:numPr>
              <w:tabs>
                <w:tab w:val="left" w:pos="825"/>
              </w:tabs>
              <w:autoSpaceDE w:val="0"/>
              <w:autoSpaceDN w:val="0"/>
              <w:ind w:right="238"/>
              <w:rPr>
                <w:rFonts w:eastAsia="Roboto"/>
                <w:sz w:val="20"/>
                <w:szCs w:val="20"/>
              </w:rPr>
            </w:pPr>
            <w:r w:rsidRPr="00785A10">
              <w:rPr>
                <w:rFonts w:eastAsia="Roboto"/>
                <w:sz w:val="20"/>
                <w:szCs w:val="20"/>
              </w:rPr>
              <w:t>Examine resources for underrepresented attorneys in the organizations or companies appropriate to Mentee’s career path.</w:t>
            </w:r>
          </w:p>
          <w:p w14:paraId="519E16BB" w14:textId="77777777" w:rsidR="00A559D6" w:rsidRPr="00785A10" w:rsidRDefault="00A559D6" w:rsidP="00A559D6">
            <w:pPr>
              <w:widowControl w:val="0"/>
              <w:numPr>
                <w:ilvl w:val="0"/>
                <w:numId w:val="30"/>
              </w:numPr>
              <w:tabs>
                <w:tab w:val="left" w:pos="825"/>
              </w:tabs>
              <w:autoSpaceDE w:val="0"/>
              <w:autoSpaceDN w:val="0"/>
              <w:ind w:right="238"/>
              <w:rPr>
                <w:rFonts w:eastAsia="Roboto"/>
                <w:sz w:val="20"/>
                <w:szCs w:val="20"/>
              </w:rPr>
            </w:pPr>
            <w:r w:rsidRPr="00785A10">
              <w:rPr>
                <w:rFonts w:eastAsia="Roboto"/>
                <w:sz w:val="20"/>
                <w:szCs w:val="20"/>
              </w:rPr>
              <w:t>Discuss how these paths might influence or support Mentee’s professional identity and goals.</w:t>
            </w:r>
          </w:p>
        </w:tc>
        <w:tc>
          <w:tcPr>
            <w:tcW w:w="1980" w:type="dxa"/>
            <w:vAlign w:val="center"/>
          </w:tcPr>
          <w:p w14:paraId="38DAD2C2" w14:textId="77777777" w:rsidR="00A559D6" w:rsidRPr="00785A10" w:rsidRDefault="00A559D6" w:rsidP="005067DC">
            <w:pPr>
              <w:widowControl w:val="0"/>
              <w:autoSpaceDE w:val="0"/>
              <w:autoSpaceDN w:val="0"/>
              <w:rPr>
                <w:rFonts w:eastAsia="Roboto"/>
                <w:sz w:val="20"/>
                <w:szCs w:val="20"/>
              </w:rPr>
            </w:pPr>
          </w:p>
        </w:tc>
      </w:tr>
    </w:tbl>
    <w:p w14:paraId="11B30D69" w14:textId="77777777" w:rsidR="00A559D6" w:rsidRDefault="00A559D6" w:rsidP="00A559D6">
      <w:pPr>
        <w:rPr>
          <w:rFonts w:cstheme="minorHAnsi"/>
        </w:rPr>
      </w:pPr>
    </w:p>
    <w:p w14:paraId="1D1632AA" w14:textId="77777777" w:rsidR="00A559D6" w:rsidRPr="004D4AC7" w:rsidRDefault="00A559D6" w:rsidP="00A559D6">
      <w:pPr>
        <w:pStyle w:val="Heading2"/>
        <w:ind w:left="360" w:firstLine="0"/>
        <w:jc w:val="center"/>
        <w:rPr>
          <w:rFonts w:ascii="Times New Roman" w:hAnsi="Times New Roman" w:cs="Times New Roman"/>
          <w:sz w:val="20"/>
          <w:szCs w:val="20"/>
          <w:u w:val="single"/>
        </w:rPr>
      </w:pPr>
      <w:r w:rsidRPr="004D4AC7">
        <w:rPr>
          <w:rFonts w:ascii="Times New Roman" w:hAnsi="Times New Roman" w:cs="Times New Roman"/>
          <w:spacing w:val="-2"/>
          <w:sz w:val="20"/>
          <w:szCs w:val="20"/>
          <w:u w:val="single"/>
        </w:rPr>
        <w:t>Resources</w:t>
      </w:r>
    </w:p>
    <w:p w14:paraId="77A25C1A" w14:textId="77777777" w:rsidR="00A559D6" w:rsidRPr="004D4AC7" w:rsidRDefault="00A559D6" w:rsidP="00A559D6">
      <w:pPr>
        <w:spacing w:before="129"/>
        <w:rPr>
          <w:b/>
          <w:sz w:val="20"/>
          <w:szCs w:val="20"/>
        </w:rPr>
      </w:pPr>
      <w:r w:rsidRPr="004D4AC7">
        <w:rPr>
          <w:b/>
          <w:spacing w:val="-2"/>
          <w:sz w:val="20"/>
          <w:szCs w:val="20"/>
        </w:rPr>
        <w:t>Videos</w:t>
      </w:r>
    </w:p>
    <w:p w14:paraId="2AB44210" w14:textId="77777777" w:rsidR="00A559D6" w:rsidRPr="004D4AC7" w:rsidRDefault="00A559D6" w:rsidP="00A559D6">
      <w:pPr>
        <w:pStyle w:val="ListParagraph"/>
        <w:widowControl w:val="0"/>
        <w:numPr>
          <w:ilvl w:val="2"/>
          <w:numId w:val="32"/>
        </w:numPr>
        <w:tabs>
          <w:tab w:val="left" w:pos="839"/>
          <w:tab w:val="left" w:pos="840"/>
        </w:tabs>
        <w:autoSpaceDE w:val="0"/>
        <w:autoSpaceDN w:val="0"/>
        <w:spacing w:before="126"/>
        <w:contextualSpacing w:val="0"/>
        <w:rPr>
          <w:color w:val="542479"/>
          <w:sz w:val="20"/>
          <w:szCs w:val="20"/>
        </w:rPr>
      </w:pPr>
      <w:hyperlink r:id="rId26">
        <w:r w:rsidRPr="004D4AC7">
          <w:rPr>
            <w:color w:val="0562C1"/>
            <w:sz w:val="20"/>
            <w:szCs w:val="20"/>
            <w:u w:val="single" w:color="0562C1"/>
          </w:rPr>
          <w:t>Reimagining</w:t>
        </w:r>
        <w:r w:rsidRPr="004D4AC7">
          <w:rPr>
            <w:color w:val="0562C1"/>
            <w:spacing w:val="39"/>
            <w:sz w:val="20"/>
            <w:szCs w:val="20"/>
            <w:u w:val="single" w:color="0562C1"/>
          </w:rPr>
          <w:t xml:space="preserve"> </w:t>
        </w:r>
        <w:r w:rsidRPr="004D4AC7">
          <w:rPr>
            <w:color w:val="0562C1"/>
            <w:sz w:val="20"/>
            <w:szCs w:val="20"/>
            <w:u w:val="single" w:color="0562C1"/>
          </w:rPr>
          <w:t>Law:</w:t>
        </w:r>
        <w:r w:rsidRPr="004D4AC7">
          <w:rPr>
            <w:color w:val="0562C1"/>
            <w:spacing w:val="39"/>
            <w:sz w:val="20"/>
            <w:szCs w:val="20"/>
            <w:u w:val="single" w:color="0562C1"/>
          </w:rPr>
          <w:t xml:space="preserve"> </w:t>
        </w:r>
        <w:r w:rsidRPr="004D4AC7">
          <w:rPr>
            <w:color w:val="0562C1"/>
            <w:sz w:val="20"/>
            <w:szCs w:val="20"/>
            <w:u w:val="single" w:color="0562C1"/>
          </w:rPr>
          <w:t>DEI</w:t>
        </w:r>
        <w:r w:rsidRPr="004D4AC7">
          <w:rPr>
            <w:color w:val="0562C1"/>
            <w:spacing w:val="40"/>
            <w:sz w:val="20"/>
            <w:szCs w:val="20"/>
            <w:u w:val="single" w:color="0562C1"/>
          </w:rPr>
          <w:t xml:space="preserve"> </w:t>
        </w:r>
        <w:r w:rsidRPr="004D4AC7">
          <w:rPr>
            <w:color w:val="0562C1"/>
            <w:sz w:val="20"/>
            <w:szCs w:val="20"/>
            <w:u w:val="single" w:color="0562C1"/>
          </w:rPr>
          <w:t>in</w:t>
        </w:r>
        <w:r w:rsidRPr="004D4AC7">
          <w:rPr>
            <w:color w:val="0562C1"/>
            <w:spacing w:val="39"/>
            <w:sz w:val="20"/>
            <w:szCs w:val="20"/>
            <w:u w:val="single" w:color="0562C1"/>
          </w:rPr>
          <w:t xml:space="preserve"> </w:t>
        </w:r>
        <w:r w:rsidRPr="004D4AC7">
          <w:rPr>
            <w:color w:val="0562C1"/>
            <w:sz w:val="20"/>
            <w:szCs w:val="20"/>
            <w:u w:val="single" w:color="0562C1"/>
          </w:rPr>
          <w:t>the</w:t>
        </w:r>
        <w:r w:rsidRPr="004D4AC7">
          <w:rPr>
            <w:color w:val="0562C1"/>
            <w:spacing w:val="42"/>
            <w:sz w:val="20"/>
            <w:szCs w:val="20"/>
            <w:u w:val="single" w:color="0562C1"/>
          </w:rPr>
          <w:t xml:space="preserve"> </w:t>
        </w:r>
        <w:r w:rsidRPr="004D4AC7">
          <w:rPr>
            <w:color w:val="0562C1"/>
            <w:sz w:val="20"/>
            <w:szCs w:val="20"/>
            <w:u w:val="single" w:color="0562C1"/>
          </w:rPr>
          <w:t>Legal</w:t>
        </w:r>
        <w:r w:rsidRPr="004D4AC7">
          <w:rPr>
            <w:color w:val="0562C1"/>
            <w:spacing w:val="39"/>
            <w:sz w:val="20"/>
            <w:szCs w:val="20"/>
            <w:u w:val="single" w:color="0562C1"/>
          </w:rPr>
          <w:t xml:space="preserve"> </w:t>
        </w:r>
        <w:r w:rsidRPr="004D4AC7">
          <w:rPr>
            <w:color w:val="0562C1"/>
            <w:sz w:val="20"/>
            <w:szCs w:val="20"/>
            <w:u w:val="single" w:color="0562C1"/>
          </w:rPr>
          <w:t>Profession</w:t>
        </w:r>
        <w:r w:rsidRPr="004D4AC7">
          <w:rPr>
            <w:color w:val="0562C1"/>
            <w:spacing w:val="39"/>
            <w:sz w:val="20"/>
            <w:szCs w:val="20"/>
            <w:u w:val="single" w:color="0562C1"/>
          </w:rPr>
          <w:t xml:space="preserve"> </w:t>
        </w:r>
        <w:r w:rsidRPr="004D4AC7">
          <w:rPr>
            <w:color w:val="0562C1"/>
            <w:sz w:val="20"/>
            <w:szCs w:val="20"/>
            <w:u w:val="single" w:color="0562C1"/>
          </w:rPr>
          <w:t>–</w:t>
        </w:r>
        <w:r w:rsidRPr="004D4AC7">
          <w:rPr>
            <w:color w:val="0562C1"/>
            <w:spacing w:val="44"/>
            <w:sz w:val="20"/>
            <w:szCs w:val="20"/>
            <w:u w:val="single" w:color="0562C1"/>
          </w:rPr>
          <w:t xml:space="preserve"> </w:t>
        </w:r>
        <w:r w:rsidRPr="004D4AC7">
          <w:rPr>
            <w:color w:val="0562C1"/>
            <w:sz w:val="20"/>
            <w:szCs w:val="20"/>
            <w:u w:val="single" w:color="0562C1"/>
          </w:rPr>
          <w:t>What’s</w:t>
        </w:r>
        <w:r w:rsidRPr="004D4AC7">
          <w:rPr>
            <w:color w:val="0562C1"/>
            <w:spacing w:val="43"/>
            <w:sz w:val="20"/>
            <w:szCs w:val="20"/>
            <w:u w:val="single" w:color="0562C1"/>
          </w:rPr>
          <w:t xml:space="preserve"> </w:t>
        </w:r>
        <w:r w:rsidRPr="004D4AC7">
          <w:rPr>
            <w:color w:val="0562C1"/>
            <w:sz w:val="20"/>
            <w:szCs w:val="20"/>
            <w:u w:val="single" w:color="0562C1"/>
          </w:rPr>
          <w:t>Working</w:t>
        </w:r>
        <w:r w:rsidRPr="004D4AC7">
          <w:rPr>
            <w:color w:val="0562C1"/>
            <w:spacing w:val="39"/>
            <w:sz w:val="20"/>
            <w:szCs w:val="20"/>
            <w:u w:val="single" w:color="0562C1"/>
          </w:rPr>
          <w:t xml:space="preserve"> </w:t>
        </w:r>
        <w:r w:rsidRPr="004D4AC7">
          <w:rPr>
            <w:color w:val="0562C1"/>
            <w:sz w:val="20"/>
            <w:szCs w:val="20"/>
            <w:u w:val="single" w:color="0562C1"/>
          </w:rPr>
          <w:t>and</w:t>
        </w:r>
        <w:r w:rsidRPr="004D4AC7">
          <w:rPr>
            <w:color w:val="0562C1"/>
            <w:spacing w:val="39"/>
            <w:sz w:val="20"/>
            <w:szCs w:val="20"/>
            <w:u w:val="single" w:color="0562C1"/>
          </w:rPr>
          <w:t xml:space="preserve"> </w:t>
        </w:r>
        <w:r w:rsidRPr="004D4AC7">
          <w:rPr>
            <w:color w:val="0562C1"/>
            <w:sz w:val="20"/>
            <w:szCs w:val="20"/>
            <w:u w:val="single" w:color="0562C1"/>
          </w:rPr>
          <w:t>What</w:t>
        </w:r>
        <w:r w:rsidRPr="004D4AC7">
          <w:rPr>
            <w:color w:val="0562C1"/>
            <w:spacing w:val="42"/>
            <w:sz w:val="20"/>
            <w:szCs w:val="20"/>
            <w:u w:val="single" w:color="0562C1"/>
          </w:rPr>
          <w:t xml:space="preserve"> </w:t>
        </w:r>
        <w:r w:rsidRPr="004D4AC7">
          <w:rPr>
            <w:color w:val="0562C1"/>
            <w:spacing w:val="-2"/>
            <w:sz w:val="20"/>
            <w:szCs w:val="20"/>
            <w:u w:val="single" w:color="0562C1"/>
          </w:rPr>
          <w:t>Isn’t</w:t>
        </w:r>
      </w:hyperlink>
    </w:p>
    <w:p w14:paraId="605739F3" w14:textId="77777777" w:rsidR="00A559D6" w:rsidRPr="004D4AC7" w:rsidRDefault="00A559D6" w:rsidP="00A559D6">
      <w:pPr>
        <w:pStyle w:val="ListParagraph"/>
        <w:widowControl w:val="0"/>
        <w:numPr>
          <w:ilvl w:val="2"/>
          <w:numId w:val="32"/>
        </w:numPr>
        <w:tabs>
          <w:tab w:val="left" w:pos="839"/>
          <w:tab w:val="left" w:pos="840"/>
        </w:tabs>
        <w:autoSpaceDE w:val="0"/>
        <w:autoSpaceDN w:val="0"/>
        <w:spacing w:before="81"/>
        <w:contextualSpacing w:val="0"/>
        <w:rPr>
          <w:color w:val="542479"/>
          <w:sz w:val="20"/>
          <w:szCs w:val="20"/>
        </w:rPr>
      </w:pPr>
      <w:hyperlink r:id="rId27">
        <w:r w:rsidRPr="004D4AC7">
          <w:rPr>
            <w:color w:val="0562C1"/>
            <w:w w:val="110"/>
            <w:sz w:val="20"/>
            <w:szCs w:val="20"/>
            <w:u w:val="single" w:color="0562C1"/>
          </w:rPr>
          <w:t>Reimagining</w:t>
        </w:r>
        <w:r w:rsidRPr="004D4AC7">
          <w:rPr>
            <w:color w:val="0562C1"/>
            <w:spacing w:val="8"/>
            <w:w w:val="110"/>
            <w:sz w:val="20"/>
            <w:szCs w:val="20"/>
            <w:u w:val="single" w:color="0562C1"/>
          </w:rPr>
          <w:t xml:space="preserve"> </w:t>
        </w:r>
        <w:r w:rsidRPr="004D4AC7">
          <w:rPr>
            <w:color w:val="0562C1"/>
            <w:w w:val="110"/>
            <w:sz w:val="20"/>
            <w:szCs w:val="20"/>
            <w:u w:val="single" w:color="0562C1"/>
          </w:rPr>
          <w:t>Law:</w:t>
        </w:r>
        <w:r w:rsidRPr="004D4AC7">
          <w:rPr>
            <w:color w:val="0562C1"/>
            <w:spacing w:val="8"/>
            <w:w w:val="110"/>
            <w:sz w:val="20"/>
            <w:szCs w:val="20"/>
            <w:u w:val="single" w:color="0562C1"/>
          </w:rPr>
          <w:t xml:space="preserve"> </w:t>
        </w:r>
        <w:r w:rsidRPr="004D4AC7">
          <w:rPr>
            <w:color w:val="0562C1"/>
            <w:w w:val="110"/>
            <w:sz w:val="20"/>
            <w:szCs w:val="20"/>
            <w:u w:val="single" w:color="0562C1"/>
          </w:rPr>
          <w:t>Systemic</w:t>
        </w:r>
        <w:r w:rsidRPr="004D4AC7">
          <w:rPr>
            <w:color w:val="0562C1"/>
            <w:spacing w:val="9"/>
            <w:w w:val="110"/>
            <w:sz w:val="20"/>
            <w:szCs w:val="20"/>
            <w:u w:val="single" w:color="0562C1"/>
          </w:rPr>
          <w:t xml:space="preserve"> </w:t>
        </w:r>
        <w:r w:rsidRPr="004D4AC7">
          <w:rPr>
            <w:color w:val="0562C1"/>
            <w:w w:val="110"/>
            <w:sz w:val="20"/>
            <w:szCs w:val="20"/>
            <w:u w:val="single" w:color="0562C1"/>
          </w:rPr>
          <w:t>Racism</w:t>
        </w:r>
        <w:r w:rsidRPr="004D4AC7">
          <w:rPr>
            <w:color w:val="0562C1"/>
            <w:spacing w:val="11"/>
            <w:w w:val="110"/>
            <w:sz w:val="20"/>
            <w:szCs w:val="20"/>
            <w:u w:val="single" w:color="0562C1"/>
          </w:rPr>
          <w:t xml:space="preserve"> </w:t>
        </w:r>
        <w:r w:rsidRPr="004D4AC7">
          <w:rPr>
            <w:color w:val="0562C1"/>
            <w:w w:val="110"/>
            <w:sz w:val="20"/>
            <w:szCs w:val="20"/>
            <w:u w:val="single" w:color="0562C1"/>
          </w:rPr>
          <w:t>in</w:t>
        </w:r>
        <w:r w:rsidRPr="004D4AC7">
          <w:rPr>
            <w:color w:val="0562C1"/>
            <w:spacing w:val="8"/>
            <w:w w:val="110"/>
            <w:sz w:val="20"/>
            <w:szCs w:val="20"/>
            <w:u w:val="single" w:color="0562C1"/>
          </w:rPr>
          <w:t xml:space="preserve"> </w:t>
        </w:r>
        <w:r w:rsidRPr="004D4AC7">
          <w:rPr>
            <w:color w:val="0562C1"/>
            <w:w w:val="110"/>
            <w:sz w:val="20"/>
            <w:szCs w:val="20"/>
            <w:u w:val="single" w:color="0562C1"/>
          </w:rPr>
          <w:t>the</w:t>
        </w:r>
        <w:r w:rsidRPr="004D4AC7">
          <w:rPr>
            <w:color w:val="0562C1"/>
            <w:spacing w:val="10"/>
            <w:w w:val="110"/>
            <w:sz w:val="20"/>
            <w:szCs w:val="20"/>
            <w:u w:val="single" w:color="0562C1"/>
          </w:rPr>
          <w:t xml:space="preserve"> </w:t>
        </w:r>
        <w:r w:rsidRPr="004D4AC7">
          <w:rPr>
            <w:color w:val="0562C1"/>
            <w:w w:val="110"/>
            <w:sz w:val="20"/>
            <w:szCs w:val="20"/>
            <w:u w:val="single" w:color="0562C1"/>
          </w:rPr>
          <w:t>Legal</w:t>
        </w:r>
        <w:r w:rsidRPr="004D4AC7">
          <w:rPr>
            <w:color w:val="0562C1"/>
            <w:spacing w:val="9"/>
            <w:w w:val="110"/>
            <w:sz w:val="20"/>
            <w:szCs w:val="20"/>
            <w:u w:val="single" w:color="0562C1"/>
          </w:rPr>
          <w:t xml:space="preserve"> </w:t>
        </w:r>
        <w:r w:rsidRPr="004D4AC7">
          <w:rPr>
            <w:color w:val="0562C1"/>
            <w:spacing w:val="-2"/>
            <w:w w:val="110"/>
            <w:sz w:val="20"/>
            <w:szCs w:val="20"/>
            <w:u w:val="single" w:color="0562C1"/>
          </w:rPr>
          <w:t>Profession</w:t>
        </w:r>
      </w:hyperlink>
    </w:p>
    <w:p w14:paraId="0D570CD3" w14:textId="77777777" w:rsidR="00A559D6" w:rsidRPr="004D4AC7" w:rsidRDefault="00A559D6" w:rsidP="00A559D6">
      <w:pPr>
        <w:pStyle w:val="ListParagraph"/>
        <w:widowControl w:val="0"/>
        <w:numPr>
          <w:ilvl w:val="2"/>
          <w:numId w:val="32"/>
        </w:numPr>
        <w:tabs>
          <w:tab w:val="left" w:pos="839"/>
          <w:tab w:val="left" w:pos="840"/>
        </w:tabs>
        <w:autoSpaceDE w:val="0"/>
        <w:autoSpaceDN w:val="0"/>
        <w:spacing w:before="126"/>
        <w:contextualSpacing w:val="0"/>
        <w:rPr>
          <w:color w:val="542479"/>
          <w:sz w:val="20"/>
          <w:szCs w:val="20"/>
        </w:rPr>
      </w:pPr>
      <w:hyperlink r:id="rId28">
        <w:r w:rsidRPr="004D4AC7">
          <w:rPr>
            <w:color w:val="0562C1"/>
            <w:w w:val="110"/>
            <w:sz w:val="20"/>
            <w:szCs w:val="20"/>
            <w:u w:val="single" w:color="0562C1"/>
          </w:rPr>
          <w:t>Reimagining</w:t>
        </w:r>
        <w:r w:rsidRPr="004D4AC7">
          <w:rPr>
            <w:color w:val="0562C1"/>
            <w:spacing w:val="-18"/>
            <w:w w:val="110"/>
            <w:sz w:val="20"/>
            <w:szCs w:val="20"/>
            <w:u w:val="single" w:color="0562C1"/>
          </w:rPr>
          <w:t xml:space="preserve"> </w:t>
        </w:r>
        <w:r w:rsidRPr="004D4AC7">
          <w:rPr>
            <w:color w:val="0562C1"/>
            <w:w w:val="110"/>
            <w:sz w:val="20"/>
            <w:szCs w:val="20"/>
            <w:u w:val="single" w:color="0562C1"/>
          </w:rPr>
          <w:t>Law:</w:t>
        </w:r>
        <w:r w:rsidRPr="004D4AC7">
          <w:rPr>
            <w:color w:val="0562C1"/>
            <w:spacing w:val="-18"/>
            <w:w w:val="110"/>
            <w:sz w:val="20"/>
            <w:szCs w:val="20"/>
            <w:u w:val="single" w:color="0562C1"/>
          </w:rPr>
          <w:t xml:space="preserve"> </w:t>
        </w:r>
        <w:r w:rsidRPr="004D4AC7">
          <w:rPr>
            <w:color w:val="0562C1"/>
            <w:w w:val="110"/>
            <w:sz w:val="20"/>
            <w:szCs w:val="20"/>
            <w:u w:val="single" w:color="0562C1"/>
          </w:rPr>
          <w:t>Supporting</w:t>
        </w:r>
        <w:r w:rsidRPr="004D4AC7">
          <w:rPr>
            <w:color w:val="0562C1"/>
            <w:spacing w:val="-18"/>
            <w:w w:val="110"/>
            <w:sz w:val="20"/>
            <w:szCs w:val="20"/>
            <w:u w:val="single" w:color="0562C1"/>
          </w:rPr>
          <w:t xml:space="preserve"> </w:t>
        </w:r>
        <w:r w:rsidRPr="004D4AC7">
          <w:rPr>
            <w:color w:val="0562C1"/>
            <w:w w:val="110"/>
            <w:sz w:val="20"/>
            <w:szCs w:val="20"/>
            <w:u w:val="single" w:color="0562C1"/>
          </w:rPr>
          <w:t>LGBTQ</w:t>
        </w:r>
        <w:r w:rsidRPr="004D4AC7">
          <w:rPr>
            <w:color w:val="0562C1"/>
            <w:spacing w:val="-17"/>
            <w:w w:val="110"/>
            <w:sz w:val="20"/>
            <w:szCs w:val="20"/>
            <w:u w:val="single" w:color="0562C1"/>
          </w:rPr>
          <w:t xml:space="preserve"> </w:t>
        </w:r>
        <w:r w:rsidRPr="004D4AC7">
          <w:rPr>
            <w:color w:val="0562C1"/>
            <w:w w:val="110"/>
            <w:sz w:val="20"/>
            <w:szCs w:val="20"/>
            <w:u w:val="single" w:color="0562C1"/>
          </w:rPr>
          <w:t>Legal</w:t>
        </w:r>
        <w:r w:rsidRPr="004D4AC7">
          <w:rPr>
            <w:color w:val="0562C1"/>
            <w:spacing w:val="-18"/>
            <w:w w:val="110"/>
            <w:sz w:val="20"/>
            <w:szCs w:val="20"/>
            <w:u w:val="single" w:color="0562C1"/>
          </w:rPr>
          <w:t xml:space="preserve"> </w:t>
        </w:r>
        <w:r w:rsidRPr="004D4AC7">
          <w:rPr>
            <w:color w:val="0562C1"/>
            <w:spacing w:val="-2"/>
            <w:w w:val="110"/>
            <w:sz w:val="20"/>
            <w:szCs w:val="20"/>
            <w:u w:val="single" w:color="0562C1"/>
          </w:rPr>
          <w:t>Professionals</w:t>
        </w:r>
      </w:hyperlink>
    </w:p>
    <w:p w14:paraId="5F93C38E" w14:textId="77777777" w:rsidR="00A559D6" w:rsidRPr="004D4AC7" w:rsidRDefault="00A559D6" w:rsidP="00A559D6">
      <w:pPr>
        <w:pStyle w:val="ListParagraph"/>
        <w:widowControl w:val="0"/>
        <w:numPr>
          <w:ilvl w:val="2"/>
          <w:numId w:val="32"/>
        </w:numPr>
        <w:tabs>
          <w:tab w:val="left" w:pos="839"/>
          <w:tab w:val="left" w:pos="840"/>
        </w:tabs>
        <w:autoSpaceDE w:val="0"/>
        <w:autoSpaceDN w:val="0"/>
        <w:spacing w:before="123"/>
        <w:contextualSpacing w:val="0"/>
        <w:rPr>
          <w:color w:val="542479"/>
          <w:sz w:val="20"/>
          <w:szCs w:val="20"/>
        </w:rPr>
      </w:pPr>
      <w:hyperlink r:id="rId29">
        <w:r w:rsidRPr="004D4AC7">
          <w:rPr>
            <w:color w:val="0562C1"/>
            <w:w w:val="110"/>
            <w:sz w:val="20"/>
            <w:szCs w:val="20"/>
            <w:u w:val="single" w:color="0562C1"/>
          </w:rPr>
          <w:t>Reimagining</w:t>
        </w:r>
        <w:r w:rsidRPr="004D4AC7">
          <w:rPr>
            <w:color w:val="0562C1"/>
            <w:spacing w:val="-7"/>
            <w:w w:val="110"/>
            <w:sz w:val="20"/>
            <w:szCs w:val="20"/>
            <w:u w:val="single" w:color="0562C1"/>
          </w:rPr>
          <w:t xml:space="preserve"> </w:t>
        </w:r>
        <w:r w:rsidRPr="004D4AC7">
          <w:rPr>
            <w:color w:val="0562C1"/>
            <w:w w:val="110"/>
            <w:sz w:val="20"/>
            <w:szCs w:val="20"/>
            <w:u w:val="single" w:color="0562C1"/>
          </w:rPr>
          <w:t>Law:</w:t>
        </w:r>
        <w:r w:rsidRPr="004D4AC7">
          <w:rPr>
            <w:color w:val="0562C1"/>
            <w:spacing w:val="-7"/>
            <w:w w:val="110"/>
            <w:sz w:val="20"/>
            <w:szCs w:val="20"/>
            <w:u w:val="single" w:color="0562C1"/>
          </w:rPr>
          <w:t xml:space="preserve"> </w:t>
        </w:r>
        <w:r w:rsidRPr="004D4AC7">
          <w:rPr>
            <w:color w:val="0562C1"/>
            <w:w w:val="110"/>
            <w:sz w:val="20"/>
            <w:szCs w:val="20"/>
            <w:u w:val="single" w:color="0562C1"/>
          </w:rPr>
          <w:t>Creating</w:t>
        </w:r>
        <w:r w:rsidRPr="004D4AC7">
          <w:rPr>
            <w:color w:val="0562C1"/>
            <w:spacing w:val="-7"/>
            <w:w w:val="110"/>
            <w:sz w:val="20"/>
            <w:szCs w:val="20"/>
            <w:u w:val="single" w:color="0562C1"/>
          </w:rPr>
          <w:t xml:space="preserve"> </w:t>
        </w:r>
        <w:r w:rsidRPr="004D4AC7">
          <w:rPr>
            <w:color w:val="0562C1"/>
            <w:w w:val="110"/>
            <w:sz w:val="20"/>
            <w:szCs w:val="20"/>
            <w:u w:val="single" w:color="0562C1"/>
          </w:rPr>
          <w:t>a</w:t>
        </w:r>
        <w:r w:rsidRPr="004D4AC7">
          <w:rPr>
            <w:color w:val="0562C1"/>
            <w:spacing w:val="-7"/>
            <w:w w:val="110"/>
            <w:sz w:val="20"/>
            <w:szCs w:val="20"/>
            <w:u w:val="single" w:color="0562C1"/>
          </w:rPr>
          <w:t xml:space="preserve"> </w:t>
        </w:r>
        <w:r w:rsidRPr="004D4AC7">
          <w:rPr>
            <w:color w:val="0562C1"/>
            <w:w w:val="110"/>
            <w:sz w:val="20"/>
            <w:szCs w:val="20"/>
            <w:u w:val="single" w:color="0562C1"/>
          </w:rPr>
          <w:t>Sense</w:t>
        </w:r>
        <w:r w:rsidRPr="004D4AC7">
          <w:rPr>
            <w:color w:val="0562C1"/>
            <w:spacing w:val="-5"/>
            <w:w w:val="110"/>
            <w:sz w:val="20"/>
            <w:szCs w:val="20"/>
            <w:u w:val="single" w:color="0562C1"/>
          </w:rPr>
          <w:t xml:space="preserve"> </w:t>
        </w:r>
        <w:r w:rsidRPr="004D4AC7">
          <w:rPr>
            <w:color w:val="0562C1"/>
            <w:w w:val="110"/>
            <w:sz w:val="20"/>
            <w:szCs w:val="20"/>
            <w:u w:val="single" w:color="0562C1"/>
          </w:rPr>
          <w:t>of</w:t>
        </w:r>
        <w:r w:rsidRPr="004D4AC7">
          <w:rPr>
            <w:color w:val="0562C1"/>
            <w:spacing w:val="-6"/>
            <w:w w:val="110"/>
            <w:sz w:val="20"/>
            <w:szCs w:val="20"/>
            <w:u w:val="single" w:color="0562C1"/>
          </w:rPr>
          <w:t xml:space="preserve"> </w:t>
        </w:r>
        <w:r w:rsidRPr="004D4AC7">
          <w:rPr>
            <w:color w:val="0562C1"/>
            <w:w w:val="110"/>
            <w:sz w:val="20"/>
            <w:szCs w:val="20"/>
            <w:u w:val="single" w:color="0562C1"/>
          </w:rPr>
          <w:t>“Belonging”</w:t>
        </w:r>
        <w:r w:rsidRPr="004D4AC7">
          <w:rPr>
            <w:color w:val="0562C1"/>
            <w:spacing w:val="-5"/>
            <w:w w:val="110"/>
            <w:sz w:val="20"/>
            <w:szCs w:val="20"/>
            <w:u w:val="single" w:color="0562C1"/>
          </w:rPr>
          <w:t xml:space="preserve"> </w:t>
        </w:r>
        <w:r w:rsidRPr="004D4AC7">
          <w:rPr>
            <w:color w:val="0562C1"/>
            <w:w w:val="110"/>
            <w:sz w:val="20"/>
            <w:szCs w:val="20"/>
            <w:u w:val="single" w:color="0562C1"/>
          </w:rPr>
          <w:t>in</w:t>
        </w:r>
        <w:r w:rsidRPr="004D4AC7">
          <w:rPr>
            <w:color w:val="0562C1"/>
            <w:spacing w:val="-7"/>
            <w:w w:val="110"/>
            <w:sz w:val="20"/>
            <w:szCs w:val="20"/>
            <w:u w:val="single" w:color="0562C1"/>
          </w:rPr>
          <w:t xml:space="preserve"> </w:t>
        </w:r>
        <w:r w:rsidRPr="004D4AC7">
          <w:rPr>
            <w:color w:val="0562C1"/>
            <w:w w:val="110"/>
            <w:sz w:val="20"/>
            <w:szCs w:val="20"/>
            <w:u w:val="single" w:color="0562C1"/>
          </w:rPr>
          <w:t>the</w:t>
        </w:r>
        <w:r w:rsidRPr="004D4AC7">
          <w:rPr>
            <w:color w:val="0562C1"/>
            <w:spacing w:val="-6"/>
            <w:w w:val="110"/>
            <w:sz w:val="20"/>
            <w:szCs w:val="20"/>
            <w:u w:val="single" w:color="0562C1"/>
          </w:rPr>
          <w:t xml:space="preserve"> </w:t>
        </w:r>
        <w:r w:rsidRPr="004D4AC7">
          <w:rPr>
            <w:color w:val="0562C1"/>
            <w:w w:val="110"/>
            <w:sz w:val="20"/>
            <w:szCs w:val="20"/>
            <w:u w:val="single" w:color="0562C1"/>
          </w:rPr>
          <w:t>Legal</w:t>
        </w:r>
        <w:r w:rsidRPr="004D4AC7">
          <w:rPr>
            <w:color w:val="0562C1"/>
            <w:spacing w:val="-7"/>
            <w:w w:val="110"/>
            <w:sz w:val="20"/>
            <w:szCs w:val="20"/>
            <w:u w:val="single" w:color="0562C1"/>
          </w:rPr>
          <w:t xml:space="preserve"> </w:t>
        </w:r>
        <w:r w:rsidRPr="004D4AC7">
          <w:rPr>
            <w:color w:val="0562C1"/>
            <w:spacing w:val="-2"/>
            <w:w w:val="110"/>
            <w:sz w:val="20"/>
            <w:szCs w:val="20"/>
            <w:u w:val="single" w:color="0562C1"/>
          </w:rPr>
          <w:t>Profession</w:t>
        </w:r>
      </w:hyperlink>
    </w:p>
    <w:p w14:paraId="42C214AC" w14:textId="77777777" w:rsidR="00A559D6" w:rsidRPr="004D4AC7" w:rsidRDefault="00A559D6" w:rsidP="00A559D6">
      <w:pPr>
        <w:pStyle w:val="ListParagraph"/>
        <w:widowControl w:val="0"/>
        <w:numPr>
          <w:ilvl w:val="2"/>
          <w:numId w:val="32"/>
        </w:numPr>
        <w:tabs>
          <w:tab w:val="left" w:pos="839"/>
          <w:tab w:val="left" w:pos="840"/>
        </w:tabs>
        <w:autoSpaceDE w:val="0"/>
        <w:autoSpaceDN w:val="0"/>
        <w:spacing w:before="126"/>
        <w:contextualSpacing w:val="0"/>
        <w:rPr>
          <w:color w:val="542479"/>
          <w:sz w:val="20"/>
          <w:szCs w:val="20"/>
        </w:rPr>
      </w:pPr>
      <w:hyperlink r:id="rId30">
        <w:r w:rsidRPr="004D4AC7">
          <w:rPr>
            <w:color w:val="0562C1"/>
            <w:sz w:val="20"/>
            <w:szCs w:val="20"/>
            <w:u w:val="single" w:color="0562C1"/>
          </w:rPr>
          <w:t>Reimagining</w:t>
        </w:r>
        <w:r w:rsidRPr="004D4AC7">
          <w:rPr>
            <w:color w:val="0562C1"/>
            <w:spacing w:val="55"/>
            <w:sz w:val="20"/>
            <w:szCs w:val="20"/>
            <w:u w:val="single" w:color="0562C1"/>
          </w:rPr>
          <w:t xml:space="preserve"> </w:t>
        </w:r>
        <w:r w:rsidRPr="004D4AC7">
          <w:rPr>
            <w:color w:val="0562C1"/>
            <w:sz w:val="20"/>
            <w:szCs w:val="20"/>
            <w:u w:val="single" w:color="0562C1"/>
          </w:rPr>
          <w:t>Law:</w:t>
        </w:r>
        <w:r w:rsidRPr="004D4AC7">
          <w:rPr>
            <w:color w:val="0562C1"/>
            <w:spacing w:val="56"/>
            <w:sz w:val="20"/>
            <w:szCs w:val="20"/>
            <w:u w:val="single" w:color="0562C1"/>
          </w:rPr>
          <w:t xml:space="preserve"> </w:t>
        </w:r>
        <w:r w:rsidRPr="004D4AC7">
          <w:rPr>
            <w:color w:val="0562C1"/>
            <w:sz w:val="20"/>
            <w:szCs w:val="20"/>
            <w:u w:val="single" w:color="0562C1"/>
          </w:rPr>
          <w:t>How</w:t>
        </w:r>
        <w:r w:rsidRPr="004D4AC7">
          <w:rPr>
            <w:color w:val="0562C1"/>
            <w:spacing w:val="61"/>
            <w:sz w:val="20"/>
            <w:szCs w:val="20"/>
            <w:u w:val="single" w:color="0562C1"/>
          </w:rPr>
          <w:t xml:space="preserve"> </w:t>
        </w:r>
        <w:r w:rsidRPr="004D4AC7">
          <w:rPr>
            <w:color w:val="0562C1"/>
            <w:sz w:val="20"/>
            <w:szCs w:val="20"/>
            <w:u w:val="single" w:color="0562C1"/>
          </w:rPr>
          <w:t>Lawyers</w:t>
        </w:r>
        <w:r w:rsidRPr="004D4AC7">
          <w:rPr>
            <w:color w:val="0562C1"/>
            <w:spacing w:val="60"/>
            <w:sz w:val="20"/>
            <w:szCs w:val="20"/>
            <w:u w:val="single" w:color="0562C1"/>
          </w:rPr>
          <w:t xml:space="preserve"> </w:t>
        </w:r>
        <w:r w:rsidRPr="004D4AC7">
          <w:rPr>
            <w:color w:val="0562C1"/>
            <w:sz w:val="20"/>
            <w:szCs w:val="20"/>
            <w:u w:val="single" w:color="0562C1"/>
          </w:rPr>
          <w:t>Can</w:t>
        </w:r>
        <w:r w:rsidRPr="004D4AC7">
          <w:rPr>
            <w:color w:val="0562C1"/>
            <w:spacing w:val="55"/>
            <w:sz w:val="20"/>
            <w:szCs w:val="20"/>
            <w:u w:val="single" w:color="0562C1"/>
          </w:rPr>
          <w:t xml:space="preserve"> </w:t>
        </w:r>
        <w:r w:rsidRPr="004D4AC7">
          <w:rPr>
            <w:color w:val="0562C1"/>
            <w:sz w:val="20"/>
            <w:szCs w:val="20"/>
            <w:u w:val="single" w:color="0562C1"/>
          </w:rPr>
          <w:t>Combat</w:t>
        </w:r>
        <w:r w:rsidRPr="004D4AC7">
          <w:rPr>
            <w:color w:val="0562C1"/>
            <w:spacing w:val="60"/>
            <w:sz w:val="20"/>
            <w:szCs w:val="20"/>
            <w:u w:val="single" w:color="0562C1"/>
          </w:rPr>
          <w:t xml:space="preserve"> </w:t>
        </w:r>
        <w:r w:rsidRPr="004D4AC7">
          <w:rPr>
            <w:color w:val="0562C1"/>
            <w:sz w:val="20"/>
            <w:szCs w:val="20"/>
            <w:u w:val="single" w:color="0562C1"/>
          </w:rPr>
          <w:t>Discriminatory</w:t>
        </w:r>
        <w:r w:rsidRPr="004D4AC7">
          <w:rPr>
            <w:color w:val="0562C1"/>
            <w:spacing w:val="56"/>
            <w:sz w:val="20"/>
            <w:szCs w:val="20"/>
            <w:u w:val="single" w:color="0562C1"/>
          </w:rPr>
          <w:t xml:space="preserve"> </w:t>
        </w:r>
        <w:r w:rsidRPr="004D4AC7">
          <w:rPr>
            <w:color w:val="0562C1"/>
            <w:spacing w:val="-2"/>
            <w:sz w:val="20"/>
            <w:szCs w:val="20"/>
            <w:u w:val="single" w:color="0562C1"/>
          </w:rPr>
          <w:t>Behavior</w:t>
        </w:r>
      </w:hyperlink>
    </w:p>
    <w:p w14:paraId="2A9FEE84" w14:textId="77777777" w:rsidR="00A559D6" w:rsidRPr="004D4AC7" w:rsidRDefault="00A559D6" w:rsidP="00A559D6">
      <w:pPr>
        <w:spacing w:before="127"/>
        <w:rPr>
          <w:b/>
          <w:sz w:val="20"/>
          <w:szCs w:val="20"/>
        </w:rPr>
      </w:pPr>
      <w:r w:rsidRPr="004D4AC7">
        <w:rPr>
          <w:b/>
          <w:spacing w:val="-2"/>
          <w:sz w:val="20"/>
          <w:szCs w:val="20"/>
        </w:rPr>
        <w:t>Articles</w:t>
      </w:r>
    </w:p>
    <w:p w14:paraId="548E043C" w14:textId="77777777" w:rsidR="00A559D6" w:rsidRPr="004D4AC7" w:rsidRDefault="00A559D6" w:rsidP="00A559D6">
      <w:pPr>
        <w:pStyle w:val="ListParagraph"/>
        <w:widowControl w:val="0"/>
        <w:numPr>
          <w:ilvl w:val="2"/>
          <w:numId w:val="32"/>
        </w:numPr>
        <w:tabs>
          <w:tab w:val="left" w:pos="839"/>
          <w:tab w:val="left" w:pos="840"/>
        </w:tabs>
        <w:autoSpaceDE w:val="0"/>
        <w:autoSpaceDN w:val="0"/>
        <w:spacing w:before="126"/>
        <w:contextualSpacing w:val="0"/>
        <w:rPr>
          <w:color w:val="542479"/>
          <w:sz w:val="20"/>
          <w:szCs w:val="20"/>
        </w:rPr>
      </w:pPr>
      <w:r w:rsidRPr="004D4AC7">
        <w:rPr>
          <w:w w:val="110"/>
          <w:sz w:val="20"/>
          <w:szCs w:val="20"/>
        </w:rPr>
        <w:t>Commission’s</w:t>
      </w:r>
      <w:r w:rsidRPr="004D4AC7">
        <w:rPr>
          <w:spacing w:val="-19"/>
          <w:w w:val="110"/>
          <w:sz w:val="20"/>
          <w:szCs w:val="20"/>
        </w:rPr>
        <w:t xml:space="preserve"> </w:t>
      </w:r>
      <w:r w:rsidRPr="004D4AC7">
        <w:rPr>
          <w:w w:val="110"/>
          <w:sz w:val="20"/>
          <w:szCs w:val="20"/>
        </w:rPr>
        <w:t>most</w:t>
      </w:r>
      <w:r w:rsidRPr="004D4AC7">
        <w:rPr>
          <w:spacing w:val="-18"/>
          <w:w w:val="110"/>
          <w:sz w:val="20"/>
          <w:szCs w:val="20"/>
        </w:rPr>
        <w:t xml:space="preserve"> </w:t>
      </w:r>
      <w:r w:rsidRPr="004D4AC7">
        <w:rPr>
          <w:w w:val="110"/>
          <w:sz w:val="20"/>
          <w:szCs w:val="20"/>
        </w:rPr>
        <w:t>recent</w:t>
      </w:r>
      <w:r w:rsidRPr="004D4AC7">
        <w:rPr>
          <w:spacing w:val="-19"/>
          <w:w w:val="110"/>
          <w:sz w:val="20"/>
          <w:szCs w:val="20"/>
        </w:rPr>
        <w:t xml:space="preserve"> </w:t>
      </w:r>
      <w:hyperlink r:id="rId31">
        <w:r w:rsidRPr="004D4AC7">
          <w:rPr>
            <w:color w:val="0562C1"/>
            <w:w w:val="110"/>
            <w:sz w:val="20"/>
            <w:szCs w:val="20"/>
            <w:u w:val="single" w:color="0562C1"/>
          </w:rPr>
          <w:t>DEI</w:t>
        </w:r>
        <w:r w:rsidRPr="004D4AC7">
          <w:rPr>
            <w:color w:val="0562C1"/>
            <w:spacing w:val="-18"/>
            <w:w w:val="110"/>
            <w:sz w:val="20"/>
            <w:szCs w:val="20"/>
            <w:u w:val="single" w:color="0562C1"/>
          </w:rPr>
          <w:t xml:space="preserve"> </w:t>
        </w:r>
        <w:r w:rsidRPr="004D4AC7">
          <w:rPr>
            <w:color w:val="0562C1"/>
            <w:w w:val="110"/>
            <w:sz w:val="20"/>
            <w:szCs w:val="20"/>
            <w:u w:val="single" w:color="0562C1"/>
          </w:rPr>
          <w:t>news</w:t>
        </w:r>
        <w:r w:rsidRPr="004D4AC7">
          <w:rPr>
            <w:color w:val="0562C1"/>
            <w:spacing w:val="-18"/>
            <w:w w:val="110"/>
            <w:sz w:val="20"/>
            <w:szCs w:val="20"/>
            <w:u w:val="single" w:color="0562C1"/>
          </w:rPr>
          <w:t xml:space="preserve"> </w:t>
        </w:r>
        <w:r w:rsidRPr="004D4AC7">
          <w:rPr>
            <w:color w:val="0562C1"/>
            <w:w w:val="110"/>
            <w:sz w:val="20"/>
            <w:szCs w:val="20"/>
            <w:u w:val="single" w:color="0562C1"/>
          </w:rPr>
          <w:t>and</w:t>
        </w:r>
        <w:r w:rsidRPr="004D4AC7">
          <w:rPr>
            <w:color w:val="0562C1"/>
            <w:spacing w:val="-18"/>
            <w:w w:val="110"/>
            <w:sz w:val="20"/>
            <w:szCs w:val="20"/>
            <w:u w:val="single" w:color="0562C1"/>
          </w:rPr>
          <w:t xml:space="preserve"> </w:t>
        </w:r>
        <w:r w:rsidRPr="004D4AC7">
          <w:rPr>
            <w:color w:val="0562C1"/>
            <w:spacing w:val="-2"/>
            <w:w w:val="110"/>
            <w:sz w:val="20"/>
            <w:szCs w:val="20"/>
            <w:u w:val="single" w:color="0562C1"/>
          </w:rPr>
          <w:t>articles</w:t>
        </w:r>
      </w:hyperlink>
    </w:p>
    <w:p w14:paraId="67455A2B" w14:textId="77777777" w:rsidR="00A559D6" w:rsidRPr="004D4AC7" w:rsidRDefault="00A559D6" w:rsidP="00A559D6">
      <w:pPr>
        <w:pStyle w:val="ListParagraph"/>
        <w:widowControl w:val="0"/>
        <w:numPr>
          <w:ilvl w:val="2"/>
          <w:numId w:val="32"/>
        </w:numPr>
        <w:tabs>
          <w:tab w:val="left" w:pos="839"/>
          <w:tab w:val="left" w:pos="840"/>
        </w:tabs>
        <w:autoSpaceDE w:val="0"/>
        <w:autoSpaceDN w:val="0"/>
        <w:spacing w:before="126"/>
        <w:contextualSpacing w:val="0"/>
        <w:rPr>
          <w:color w:val="542479"/>
          <w:sz w:val="20"/>
          <w:szCs w:val="20"/>
        </w:rPr>
      </w:pPr>
      <w:hyperlink r:id="rId32">
        <w:r w:rsidRPr="004D4AC7">
          <w:rPr>
            <w:color w:val="0562C1"/>
            <w:sz w:val="20"/>
            <w:szCs w:val="20"/>
            <w:u w:val="single" w:color="0562C1"/>
          </w:rPr>
          <w:t>Implicit</w:t>
        </w:r>
        <w:r w:rsidRPr="004D4AC7">
          <w:rPr>
            <w:color w:val="0562C1"/>
            <w:spacing w:val="42"/>
            <w:sz w:val="20"/>
            <w:szCs w:val="20"/>
            <w:u w:val="single" w:color="0562C1"/>
          </w:rPr>
          <w:t xml:space="preserve"> </w:t>
        </w:r>
        <w:r w:rsidRPr="004D4AC7">
          <w:rPr>
            <w:color w:val="0562C1"/>
            <w:sz w:val="20"/>
            <w:szCs w:val="20"/>
            <w:u w:val="single" w:color="0562C1"/>
          </w:rPr>
          <w:t>Bias:</w:t>
        </w:r>
        <w:r w:rsidRPr="004D4AC7">
          <w:rPr>
            <w:color w:val="0562C1"/>
            <w:spacing w:val="39"/>
            <w:sz w:val="20"/>
            <w:szCs w:val="20"/>
            <w:u w:val="single" w:color="0562C1"/>
          </w:rPr>
          <w:t xml:space="preserve"> </w:t>
        </w:r>
        <w:r w:rsidRPr="004D4AC7">
          <w:rPr>
            <w:color w:val="0562C1"/>
            <w:sz w:val="20"/>
            <w:szCs w:val="20"/>
            <w:u w:val="single" w:color="0562C1"/>
          </w:rPr>
          <w:t>Cloaked</w:t>
        </w:r>
        <w:r w:rsidRPr="004D4AC7">
          <w:rPr>
            <w:color w:val="0562C1"/>
            <w:spacing w:val="39"/>
            <w:sz w:val="20"/>
            <w:szCs w:val="20"/>
            <w:u w:val="single" w:color="0562C1"/>
          </w:rPr>
          <w:t xml:space="preserve"> </w:t>
        </w:r>
        <w:r w:rsidRPr="004D4AC7">
          <w:rPr>
            <w:color w:val="0562C1"/>
            <w:sz w:val="20"/>
            <w:szCs w:val="20"/>
            <w:u w:val="single" w:color="0562C1"/>
          </w:rPr>
          <w:t>in</w:t>
        </w:r>
        <w:r w:rsidRPr="004D4AC7">
          <w:rPr>
            <w:color w:val="0562C1"/>
            <w:spacing w:val="39"/>
            <w:sz w:val="20"/>
            <w:szCs w:val="20"/>
            <w:u w:val="single" w:color="0562C1"/>
          </w:rPr>
          <w:t xml:space="preserve"> </w:t>
        </w:r>
        <w:r w:rsidRPr="004D4AC7">
          <w:rPr>
            <w:color w:val="0562C1"/>
            <w:sz w:val="20"/>
            <w:szCs w:val="20"/>
            <w:u w:val="single" w:color="0562C1"/>
          </w:rPr>
          <w:t>Color-Blind</w:t>
        </w:r>
        <w:r w:rsidRPr="004D4AC7">
          <w:rPr>
            <w:color w:val="0562C1"/>
            <w:spacing w:val="38"/>
            <w:sz w:val="20"/>
            <w:szCs w:val="20"/>
            <w:u w:val="single" w:color="0562C1"/>
          </w:rPr>
          <w:t xml:space="preserve"> </w:t>
        </w:r>
        <w:r w:rsidRPr="004D4AC7">
          <w:rPr>
            <w:color w:val="0562C1"/>
            <w:spacing w:val="-2"/>
            <w:sz w:val="20"/>
            <w:szCs w:val="20"/>
            <w:u w:val="single" w:color="0562C1"/>
          </w:rPr>
          <w:t>Clothing</w:t>
        </w:r>
      </w:hyperlink>
    </w:p>
    <w:p w14:paraId="6AA124CC" w14:textId="77777777" w:rsidR="00A559D6" w:rsidRPr="004D4AC7" w:rsidRDefault="00A559D6" w:rsidP="00A559D6">
      <w:pPr>
        <w:pStyle w:val="ListParagraph"/>
        <w:widowControl w:val="0"/>
        <w:numPr>
          <w:ilvl w:val="2"/>
          <w:numId w:val="32"/>
        </w:numPr>
        <w:tabs>
          <w:tab w:val="left" w:pos="839"/>
          <w:tab w:val="left" w:pos="840"/>
        </w:tabs>
        <w:autoSpaceDE w:val="0"/>
        <w:autoSpaceDN w:val="0"/>
        <w:spacing w:before="123"/>
        <w:contextualSpacing w:val="0"/>
        <w:rPr>
          <w:color w:val="542479"/>
          <w:sz w:val="20"/>
          <w:szCs w:val="20"/>
        </w:rPr>
      </w:pPr>
      <w:hyperlink r:id="rId33">
        <w:r w:rsidRPr="004D4AC7">
          <w:rPr>
            <w:color w:val="0562C1"/>
            <w:w w:val="110"/>
            <w:sz w:val="20"/>
            <w:szCs w:val="20"/>
            <w:u w:val="single" w:color="0562C1"/>
          </w:rPr>
          <w:t>Addressing</w:t>
        </w:r>
        <w:r w:rsidRPr="004D4AC7">
          <w:rPr>
            <w:color w:val="0562C1"/>
            <w:spacing w:val="-18"/>
            <w:w w:val="110"/>
            <w:sz w:val="20"/>
            <w:szCs w:val="20"/>
            <w:u w:val="single" w:color="0562C1"/>
          </w:rPr>
          <w:t xml:space="preserve"> </w:t>
        </w:r>
        <w:r w:rsidRPr="004D4AC7">
          <w:rPr>
            <w:color w:val="0562C1"/>
            <w:w w:val="110"/>
            <w:sz w:val="20"/>
            <w:szCs w:val="20"/>
            <w:u w:val="single" w:color="0562C1"/>
          </w:rPr>
          <w:t>Diversity</w:t>
        </w:r>
        <w:r w:rsidRPr="004D4AC7">
          <w:rPr>
            <w:color w:val="0562C1"/>
            <w:spacing w:val="-18"/>
            <w:w w:val="110"/>
            <w:sz w:val="20"/>
            <w:szCs w:val="20"/>
            <w:u w:val="single" w:color="0562C1"/>
          </w:rPr>
          <w:t xml:space="preserve"> </w:t>
        </w:r>
        <w:r w:rsidRPr="004D4AC7">
          <w:rPr>
            <w:color w:val="0562C1"/>
            <w:w w:val="110"/>
            <w:sz w:val="20"/>
            <w:szCs w:val="20"/>
            <w:u w:val="single" w:color="0562C1"/>
          </w:rPr>
          <w:t>Challenges</w:t>
        </w:r>
        <w:r w:rsidRPr="004D4AC7">
          <w:rPr>
            <w:color w:val="0562C1"/>
            <w:spacing w:val="-15"/>
            <w:w w:val="110"/>
            <w:sz w:val="20"/>
            <w:szCs w:val="20"/>
            <w:u w:val="single" w:color="0562C1"/>
          </w:rPr>
          <w:t xml:space="preserve"> </w:t>
        </w:r>
        <w:r w:rsidRPr="004D4AC7">
          <w:rPr>
            <w:color w:val="0562C1"/>
            <w:w w:val="110"/>
            <w:sz w:val="20"/>
            <w:szCs w:val="20"/>
            <w:u w:val="single" w:color="0562C1"/>
          </w:rPr>
          <w:t>in</w:t>
        </w:r>
        <w:r w:rsidRPr="004D4AC7">
          <w:rPr>
            <w:color w:val="0562C1"/>
            <w:spacing w:val="-18"/>
            <w:w w:val="110"/>
            <w:sz w:val="20"/>
            <w:szCs w:val="20"/>
            <w:u w:val="single" w:color="0562C1"/>
          </w:rPr>
          <w:t xml:space="preserve"> </w:t>
        </w:r>
        <w:r w:rsidRPr="004D4AC7">
          <w:rPr>
            <w:color w:val="0562C1"/>
            <w:w w:val="110"/>
            <w:sz w:val="20"/>
            <w:szCs w:val="20"/>
            <w:u w:val="single" w:color="0562C1"/>
          </w:rPr>
          <w:t>Law</w:t>
        </w:r>
        <w:r w:rsidRPr="004D4AC7">
          <w:rPr>
            <w:color w:val="0562C1"/>
            <w:spacing w:val="-17"/>
            <w:w w:val="110"/>
            <w:sz w:val="20"/>
            <w:szCs w:val="20"/>
            <w:u w:val="single" w:color="0562C1"/>
          </w:rPr>
          <w:t xml:space="preserve"> </w:t>
        </w:r>
        <w:r w:rsidRPr="004D4AC7">
          <w:rPr>
            <w:color w:val="0562C1"/>
            <w:spacing w:val="-4"/>
            <w:w w:val="110"/>
            <w:sz w:val="20"/>
            <w:szCs w:val="20"/>
            <w:u w:val="single" w:color="0562C1"/>
          </w:rPr>
          <w:t>Firms</w:t>
        </w:r>
      </w:hyperlink>
    </w:p>
    <w:p w14:paraId="430D85A5" w14:textId="77777777" w:rsidR="00A559D6" w:rsidRPr="004D4AC7" w:rsidRDefault="00A559D6" w:rsidP="00A559D6">
      <w:pPr>
        <w:pStyle w:val="ListParagraph"/>
        <w:widowControl w:val="0"/>
        <w:numPr>
          <w:ilvl w:val="2"/>
          <w:numId w:val="32"/>
        </w:numPr>
        <w:tabs>
          <w:tab w:val="left" w:pos="839"/>
          <w:tab w:val="left" w:pos="840"/>
        </w:tabs>
        <w:autoSpaceDE w:val="0"/>
        <w:autoSpaceDN w:val="0"/>
        <w:spacing w:before="126"/>
        <w:contextualSpacing w:val="0"/>
        <w:rPr>
          <w:color w:val="542479"/>
          <w:sz w:val="20"/>
          <w:szCs w:val="20"/>
        </w:rPr>
      </w:pPr>
      <w:hyperlink r:id="rId34">
        <w:r w:rsidRPr="004D4AC7">
          <w:rPr>
            <w:color w:val="0562C1"/>
            <w:sz w:val="20"/>
            <w:szCs w:val="20"/>
            <w:u w:val="single" w:color="0562C1"/>
          </w:rPr>
          <w:t>What</w:t>
        </w:r>
        <w:r w:rsidRPr="004D4AC7">
          <w:rPr>
            <w:color w:val="0562C1"/>
            <w:spacing w:val="32"/>
            <w:sz w:val="20"/>
            <w:szCs w:val="20"/>
            <w:u w:val="single" w:color="0562C1"/>
          </w:rPr>
          <w:t xml:space="preserve"> </w:t>
        </w:r>
        <w:r w:rsidRPr="004D4AC7">
          <w:rPr>
            <w:color w:val="0562C1"/>
            <w:sz w:val="20"/>
            <w:szCs w:val="20"/>
            <w:u w:val="single" w:color="0562C1"/>
          </w:rPr>
          <w:t>Kids</w:t>
        </w:r>
        <w:r w:rsidRPr="004D4AC7">
          <w:rPr>
            <w:color w:val="0562C1"/>
            <w:spacing w:val="33"/>
            <w:sz w:val="20"/>
            <w:szCs w:val="20"/>
            <w:u w:val="single" w:color="0562C1"/>
          </w:rPr>
          <w:t xml:space="preserve"> </w:t>
        </w:r>
        <w:r w:rsidRPr="004D4AC7">
          <w:rPr>
            <w:color w:val="0562C1"/>
            <w:sz w:val="20"/>
            <w:szCs w:val="20"/>
            <w:u w:val="single" w:color="0562C1"/>
          </w:rPr>
          <w:t>Can</w:t>
        </w:r>
        <w:r w:rsidRPr="004D4AC7">
          <w:rPr>
            <w:color w:val="0562C1"/>
            <w:spacing w:val="29"/>
            <w:sz w:val="20"/>
            <w:szCs w:val="20"/>
            <w:u w:val="single" w:color="0562C1"/>
          </w:rPr>
          <w:t xml:space="preserve"> </w:t>
        </w:r>
        <w:r w:rsidRPr="004D4AC7">
          <w:rPr>
            <w:color w:val="0562C1"/>
            <w:sz w:val="20"/>
            <w:szCs w:val="20"/>
            <w:u w:val="single" w:color="0562C1"/>
          </w:rPr>
          <w:t>Teach</w:t>
        </w:r>
        <w:r w:rsidRPr="004D4AC7">
          <w:rPr>
            <w:color w:val="0562C1"/>
            <w:spacing w:val="31"/>
            <w:sz w:val="20"/>
            <w:szCs w:val="20"/>
            <w:u w:val="single" w:color="0562C1"/>
          </w:rPr>
          <w:t xml:space="preserve"> </w:t>
        </w:r>
        <w:r w:rsidRPr="004D4AC7">
          <w:rPr>
            <w:color w:val="0562C1"/>
            <w:sz w:val="20"/>
            <w:szCs w:val="20"/>
            <w:u w:val="single" w:color="0562C1"/>
          </w:rPr>
          <w:t>Lawyers</w:t>
        </w:r>
        <w:r w:rsidRPr="004D4AC7">
          <w:rPr>
            <w:color w:val="0562C1"/>
            <w:spacing w:val="32"/>
            <w:sz w:val="20"/>
            <w:szCs w:val="20"/>
            <w:u w:val="single" w:color="0562C1"/>
          </w:rPr>
          <w:t xml:space="preserve"> </w:t>
        </w:r>
        <w:r w:rsidRPr="004D4AC7">
          <w:rPr>
            <w:color w:val="0562C1"/>
            <w:sz w:val="20"/>
            <w:szCs w:val="20"/>
            <w:u w:val="single" w:color="0562C1"/>
          </w:rPr>
          <w:t>About</w:t>
        </w:r>
        <w:r w:rsidRPr="004D4AC7">
          <w:rPr>
            <w:color w:val="0562C1"/>
            <w:spacing w:val="31"/>
            <w:sz w:val="20"/>
            <w:szCs w:val="20"/>
            <w:u w:val="single" w:color="0562C1"/>
          </w:rPr>
          <w:t xml:space="preserve"> </w:t>
        </w:r>
        <w:r w:rsidRPr="004D4AC7">
          <w:rPr>
            <w:color w:val="0562C1"/>
            <w:sz w:val="20"/>
            <w:szCs w:val="20"/>
            <w:u w:val="single" w:color="0562C1"/>
          </w:rPr>
          <w:t>Diversity</w:t>
        </w:r>
        <w:r w:rsidRPr="004D4AC7">
          <w:rPr>
            <w:color w:val="0562C1"/>
            <w:spacing w:val="29"/>
            <w:sz w:val="20"/>
            <w:szCs w:val="20"/>
            <w:u w:val="single" w:color="0562C1"/>
          </w:rPr>
          <w:t xml:space="preserve"> </w:t>
        </w:r>
        <w:r w:rsidRPr="004D4AC7">
          <w:rPr>
            <w:color w:val="0562C1"/>
            <w:sz w:val="20"/>
            <w:szCs w:val="20"/>
            <w:u w:val="single" w:color="0562C1"/>
          </w:rPr>
          <w:t>and</w:t>
        </w:r>
        <w:r w:rsidRPr="004D4AC7">
          <w:rPr>
            <w:color w:val="0562C1"/>
            <w:spacing w:val="29"/>
            <w:sz w:val="20"/>
            <w:szCs w:val="20"/>
            <w:u w:val="single" w:color="0562C1"/>
          </w:rPr>
          <w:t xml:space="preserve"> </w:t>
        </w:r>
        <w:r w:rsidRPr="004D4AC7">
          <w:rPr>
            <w:color w:val="0562C1"/>
            <w:spacing w:val="-2"/>
            <w:sz w:val="20"/>
            <w:szCs w:val="20"/>
            <w:u w:val="single" w:color="0562C1"/>
          </w:rPr>
          <w:t>Representation</w:t>
        </w:r>
      </w:hyperlink>
    </w:p>
    <w:p w14:paraId="78CCD51E" w14:textId="77777777" w:rsidR="00A559D6" w:rsidRPr="004D4AC7" w:rsidRDefault="00A559D6" w:rsidP="00A559D6">
      <w:pPr>
        <w:pStyle w:val="ListParagraph"/>
        <w:widowControl w:val="0"/>
        <w:numPr>
          <w:ilvl w:val="2"/>
          <w:numId w:val="32"/>
        </w:numPr>
        <w:tabs>
          <w:tab w:val="left" w:pos="839"/>
          <w:tab w:val="left" w:pos="840"/>
        </w:tabs>
        <w:autoSpaceDE w:val="0"/>
        <w:autoSpaceDN w:val="0"/>
        <w:spacing w:before="123"/>
        <w:contextualSpacing w:val="0"/>
        <w:rPr>
          <w:color w:val="542479"/>
          <w:sz w:val="20"/>
          <w:szCs w:val="20"/>
        </w:rPr>
      </w:pPr>
      <w:hyperlink r:id="rId35">
        <w:r w:rsidRPr="004D4AC7">
          <w:rPr>
            <w:color w:val="0562C1"/>
            <w:sz w:val="20"/>
            <w:szCs w:val="20"/>
            <w:u w:val="single" w:color="0562C1"/>
          </w:rPr>
          <w:t>5</w:t>
        </w:r>
        <w:r w:rsidRPr="004D4AC7">
          <w:rPr>
            <w:color w:val="0562C1"/>
            <w:spacing w:val="24"/>
            <w:sz w:val="20"/>
            <w:szCs w:val="20"/>
            <w:u w:val="single" w:color="0562C1"/>
          </w:rPr>
          <w:t xml:space="preserve"> </w:t>
        </w:r>
        <w:r w:rsidRPr="004D4AC7">
          <w:rPr>
            <w:color w:val="0562C1"/>
            <w:sz w:val="20"/>
            <w:szCs w:val="20"/>
            <w:u w:val="single" w:color="0562C1"/>
          </w:rPr>
          <w:t>Things</w:t>
        </w:r>
        <w:r w:rsidRPr="004D4AC7">
          <w:rPr>
            <w:color w:val="0562C1"/>
            <w:spacing w:val="28"/>
            <w:sz w:val="20"/>
            <w:szCs w:val="20"/>
            <w:u w:val="single" w:color="0562C1"/>
          </w:rPr>
          <w:t xml:space="preserve"> </w:t>
        </w:r>
        <w:r w:rsidRPr="004D4AC7">
          <w:rPr>
            <w:color w:val="0562C1"/>
            <w:sz w:val="20"/>
            <w:szCs w:val="20"/>
            <w:u w:val="single" w:color="0562C1"/>
          </w:rPr>
          <w:t>to</w:t>
        </w:r>
        <w:r w:rsidRPr="004D4AC7">
          <w:rPr>
            <w:color w:val="0562C1"/>
            <w:spacing w:val="27"/>
            <w:sz w:val="20"/>
            <w:szCs w:val="20"/>
            <w:u w:val="single" w:color="0562C1"/>
          </w:rPr>
          <w:t xml:space="preserve"> </w:t>
        </w:r>
        <w:r w:rsidRPr="004D4AC7">
          <w:rPr>
            <w:color w:val="0562C1"/>
            <w:sz w:val="20"/>
            <w:szCs w:val="20"/>
            <w:u w:val="single" w:color="0562C1"/>
          </w:rPr>
          <w:t>Know</w:t>
        </w:r>
        <w:r w:rsidRPr="004D4AC7">
          <w:rPr>
            <w:color w:val="0562C1"/>
            <w:spacing w:val="25"/>
            <w:sz w:val="20"/>
            <w:szCs w:val="20"/>
            <w:u w:val="single" w:color="0562C1"/>
          </w:rPr>
          <w:t xml:space="preserve"> </w:t>
        </w:r>
        <w:r w:rsidRPr="004D4AC7">
          <w:rPr>
            <w:color w:val="0562C1"/>
            <w:sz w:val="20"/>
            <w:szCs w:val="20"/>
            <w:u w:val="single" w:color="0562C1"/>
          </w:rPr>
          <w:t>About</w:t>
        </w:r>
        <w:r w:rsidRPr="004D4AC7">
          <w:rPr>
            <w:color w:val="0562C1"/>
            <w:spacing w:val="26"/>
            <w:sz w:val="20"/>
            <w:szCs w:val="20"/>
            <w:u w:val="single" w:color="0562C1"/>
          </w:rPr>
          <w:t xml:space="preserve"> </w:t>
        </w:r>
        <w:r w:rsidRPr="004D4AC7">
          <w:rPr>
            <w:color w:val="0562C1"/>
            <w:sz w:val="20"/>
            <w:szCs w:val="20"/>
            <w:u w:val="single" w:color="0562C1"/>
          </w:rPr>
          <w:t>Lawyers</w:t>
        </w:r>
        <w:r w:rsidRPr="004D4AC7">
          <w:rPr>
            <w:color w:val="0562C1"/>
            <w:spacing w:val="28"/>
            <w:sz w:val="20"/>
            <w:szCs w:val="20"/>
            <w:u w:val="single" w:color="0562C1"/>
          </w:rPr>
          <w:t xml:space="preserve"> </w:t>
        </w:r>
        <w:r w:rsidRPr="004D4AC7">
          <w:rPr>
            <w:color w:val="0562C1"/>
            <w:sz w:val="20"/>
            <w:szCs w:val="20"/>
            <w:u w:val="single" w:color="0562C1"/>
          </w:rPr>
          <w:t>with</w:t>
        </w:r>
        <w:r w:rsidRPr="004D4AC7">
          <w:rPr>
            <w:color w:val="0562C1"/>
            <w:spacing w:val="27"/>
            <w:sz w:val="20"/>
            <w:szCs w:val="20"/>
            <w:u w:val="single" w:color="0562C1"/>
          </w:rPr>
          <w:t xml:space="preserve"> </w:t>
        </w:r>
        <w:r w:rsidRPr="004D4AC7">
          <w:rPr>
            <w:color w:val="0562C1"/>
            <w:spacing w:val="-2"/>
            <w:sz w:val="20"/>
            <w:szCs w:val="20"/>
            <w:u w:val="single" w:color="0562C1"/>
          </w:rPr>
          <w:t>Disabilities</w:t>
        </w:r>
      </w:hyperlink>
    </w:p>
    <w:p w14:paraId="6518D95B" w14:textId="77777777" w:rsidR="00A559D6" w:rsidRPr="004D4AC7" w:rsidRDefault="00A559D6" w:rsidP="00A559D6">
      <w:pPr>
        <w:pStyle w:val="ListParagraph"/>
        <w:widowControl w:val="0"/>
        <w:numPr>
          <w:ilvl w:val="2"/>
          <w:numId w:val="32"/>
        </w:numPr>
        <w:tabs>
          <w:tab w:val="left" w:pos="839"/>
          <w:tab w:val="left" w:pos="840"/>
        </w:tabs>
        <w:autoSpaceDE w:val="0"/>
        <w:autoSpaceDN w:val="0"/>
        <w:spacing w:before="126"/>
        <w:contextualSpacing w:val="0"/>
        <w:rPr>
          <w:color w:val="542479"/>
          <w:sz w:val="20"/>
          <w:szCs w:val="20"/>
        </w:rPr>
      </w:pPr>
      <w:hyperlink r:id="rId36">
        <w:r w:rsidRPr="004D4AC7">
          <w:rPr>
            <w:color w:val="0562C1"/>
            <w:spacing w:val="-2"/>
            <w:w w:val="110"/>
            <w:sz w:val="20"/>
            <w:szCs w:val="20"/>
            <w:u w:val="single" w:color="0562C1"/>
          </w:rPr>
          <w:t>3</w:t>
        </w:r>
        <w:r w:rsidRPr="004D4AC7">
          <w:rPr>
            <w:color w:val="0562C1"/>
            <w:spacing w:val="-14"/>
            <w:w w:val="110"/>
            <w:sz w:val="20"/>
            <w:szCs w:val="20"/>
            <w:u w:val="single" w:color="0562C1"/>
          </w:rPr>
          <w:t xml:space="preserve"> </w:t>
        </w:r>
        <w:r w:rsidRPr="004D4AC7">
          <w:rPr>
            <w:color w:val="0562C1"/>
            <w:spacing w:val="-2"/>
            <w:w w:val="110"/>
            <w:sz w:val="20"/>
            <w:szCs w:val="20"/>
            <w:u w:val="single" w:color="0562C1"/>
          </w:rPr>
          <w:t>Ways</w:t>
        </w:r>
        <w:r w:rsidRPr="004D4AC7">
          <w:rPr>
            <w:color w:val="0562C1"/>
            <w:spacing w:val="-8"/>
            <w:w w:val="110"/>
            <w:sz w:val="20"/>
            <w:szCs w:val="20"/>
            <w:u w:val="single" w:color="0562C1"/>
          </w:rPr>
          <w:t xml:space="preserve"> </w:t>
        </w:r>
        <w:r w:rsidRPr="004D4AC7">
          <w:rPr>
            <w:color w:val="0562C1"/>
            <w:spacing w:val="-2"/>
            <w:w w:val="110"/>
            <w:sz w:val="20"/>
            <w:szCs w:val="20"/>
            <w:u w:val="single" w:color="0562C1"/>
          </w:rPr>
          <w:t>Lawyers</w:t>
        </w:r>
        <w:r w:rsidRPr="004D4AC7">
          <w:rPr>
            <w:color w:val="0562C1"/>
            <w:spacing w:val="-9"/>
            <w:w w:val="110"/>
            <w:sz w:val="20"/>
            <w:szCs w:val="20"/>
            <w:u w:val="single" w:color="0562C1"/>
          </w:rPr>
          <w:t xml:space="preserve"> </w:t>
        </w:r>
        <w:r w:rsidRPr="004D4AC7">
          <w:rPr>
            <w:color w:val="0562C1"/>
            <w:spacing w:val="-2"/>
            <w:w w:val="110"/>
            <w:sz w:val="20"/>
            <w:szCs w:val="20"/>
            <w:u w:val="single" w:color="0562C1"/>
          </w:rPr>
          <w:t>Can</w:t>
        </w:r>
        <w:r w:rsidRPr="004D4AC7">
          <w:rPr>
            <w:color w:val="0562C1"/>
            <w:spacing w:val="-11"/>
            <w:w w:val="110"/>
            <w:sz w:val="20"/>
            <w:szCs w:val="20"/>
            <w:u w:val="single" w:color="0562C1"/>
          </w:rPr>
          <w:t xml:space="preserve"> </w:t>
        </w:r>
        <w:r w:rsidRPr="004D4AC7">
          <w:rPr>
            <w:color w:val="0562C1"/>
            <w:spacing w:val="-2"/>
            <w:w w:val="110"/>
            <w:sz w:val="20"/>
            <w:szCs w:val="20"/>
            <w:u w:val="single" w:color="0562C1"/>
          </w:rPr>
          <w:t>Promote</w:t>
        </w:r>
        <w:r w:rsidRPr="004D4AC7">
          <w:rPr>
            <w:color w:val="0562C1"/>
            <w:spacing w:val="-10"/>
            <w:w w:val="110"/>
            <w:sz w:val="20"/>
            <w:szCs w:val="20"/>
            <w:u w:val="single" w:color="0562C1"/>
          </w:rPr>
          <w:t xml:space="preserve"> </w:t>
        </w:r>
        <w:r w:rsidRPr="004D4AC7">
          <w:rPr>
            <w:color w:val="0562C1"/>
            <w:spacing w:val="-2"/>
            <w:w w:val="110"/>
            <w:sz w:val="20"/>
            <w:szCs w:val="20"/>
            <w:u w:val="single" w:color="0562C1"/>
          </w:rPr>
          <w:t>DEI</w:t>
        </w:r>
        <w:r w:rsidRPr="004D4AC7">
          <w:rPr>
            <w:color w:val="0562C1"/>
            <w:spacing w:val="-11"/>
            <w:w w:val="110"/>
            <w:sz w:val="20"/>
            <w:szCs w:val="20"/>
            <w:u w:val="single" w:color="0562C1"/>
          </w:rPr>
          <w:t xml:space="preserve"> </w:t>
        </w:r>
        <w:r w:rsidRPr="004D4AC7">
          <w:rPr>
            <w:color w:val="0562C1"/>
            <w:spacing w:val="-2"/>
            <w:w w:val="110"/>
            <w:sz w:val="20"/>
            <w:szCs w:val="20"/>
            <w:u w:val="single" w:color="0562C1"/>
          </w:rPr>
          <w:t>and</w:t>
        </w:r>
        <w:r w:rsidRPr="004D4AC7">
          <w:rPr>
            <w:color w:val="0562C1"/>
            <w:spacing w:val="-11"/>
            <w:w w:val="110"/>
            <w:sz w:val="20"/>
            <w:szCs w:val="20"/>
            <w:u w:val="single" w:color="0562C1"/>
          </w:rPr>
          <w:t xml:space="preserve"> </w:t>
        </w:r>
        <w:r w:rsidRPr="004D4AC7">
          <w:rPr>
            <w:color w:val="0562C1"/>
            <w:spacing w:val="-2"/>
            <w:w w:val="110"/>
            <w:sz w:val="20"/>
            <w:szCs w:val="20"/>
            <w:u w:val="single" w:color="0562C1"/>
          </w:rPr>
          <w:t>More</w:t>
        </w:r>
        <w:r w:rsidRPr="004D4AC7">
          <w:rPr>
            <w:color w:val="0562C1"/>
            <w:spacing w:val="-10"/>
            <w:w w:val="110"/>
            <w:sz w:val="20"/>
            <w:szCs w:val="20"/>
            <w:u w:val="single" w:color="0562C1"/>
          </w:rPr>
          <w:t xml:space="preserve"> </w:t>
        </w:r>
        <w:r w:rsidRPr="004D4AC7">
          <w:rPr>
            <w:color w:val="0562C1"/>
            <w:spacing w:val="-2"/>
            <w:w w:val="110"/>
            <w:sz w:val="20"/>
            <w:szCs w:val="20"/>
            <w:u w:val="single" w:color="0562C1"/>
          </w:rPr>
          <w:t>with</w:t>
        </w:r>
        <w:r w:rsidRPr="004D4AC7">
          <w:rPr>
            <w:color w:val="0562C1"/>
            <w:spacing w:val="-10"/>
            <w:w w:val="110"/>
            <w:sz w:val="20"/>
            <w:szCs w:val="20"/>
            <w:u w:val="single" w:color="0562C1"/>
          </w:rPr>
          <w:t xml:space="preserve"> </w:t>
        </w:r>
        <w:r w:rsidRPr="004D4AC7">
          <w:rPr>
            <w:color w:val="0562C1"/>
            <w:spacing w:val="-2"/>
            <w:w w:val="110"/>
            <w:sz w:val="20"/>
            <w:szCs w:val="20"/>
            <w:u w:val="single" w:color="0562C1"/>
          </w:rPr>
          <w:t>the</w:t>
        </w:r>
        <w:r w:rsidRPr="004D4AC7">
          <w:rPr>
            <w:color w:val="0562C1"/>
            <w:spacing w:val="-10"/>
            <w:w w:val="110"/>
            <w:sz w:val="20"/>
            <w:szCs w:val="20"/>
            <w:u w:val="single" w:color="0562C1"/>
          </w:rPr>
          <w:t xml:space="preserve"> </w:t>
        </w:r>
        <w:r w:rsidRPr="004D4AC7">
          <w:rPr>
            <w:color w:val="0562C1"/>
            <w:spacing w:val="-2"/>
            <w:w w:val="110"/>
            <w:sz w:val="20"/>
            <w:szCs w:val="20"/>
            <w:u w:val="single" w:color="0562C1"/>
          </w:rPr>
          <w:t>CBA</w:t>
        </w:r>
        <w:r w:rsidRPr="004D4AC7">
          <w:rPr>
            <w:color w:val="0562C1"/>
            <w:spacing w:val="-11"/>
            <w:w w:val="110"/>
            <w:sz w:val="20"/>
            <w:szCs w:val="20"/>
            <w:u w:val="single" w:color="0562C1"/>
          </w:rPr>
          <w:t xml:space="preserve"> </w:t>
        </w:r>
        <w:r w:rsidRPr="004D4AC7">
          <w:rPr>
            <w:color w:val="0562C1"/>
            <w:spacing w:val="-2"/>
            <w:w w:val="110"/>
            <w:sz w:val="20"/>
            <w:szCs w:val="20"/>
            <w:u w:val="single" w:color="0562C1"/>
          </w:rPr>
          <w:t>Racial</w:t>
        </w:r>
        <w:r w:rsidRPr="004D4AC7">
          <w:rPr>
            <w:color w:val="0562C1"/>
            <w:spacing w:val="-11"/>
            <w:w w:val="110"/>
            <w:sz w:val="20"/>
            <w:szCs w:val="20"/>
            <w:u w:val="single" w:color="0562C1"/>
          </w:rPr>
          <w:t xml:space="preserve"> </w:t>
        </w:r>
        <w:r w:rsidRPr="004D4AC7">
          <w:rPr>
            <w:color w:val="0562C1"/>
            <w:spacing w:val="-3"/>
            <w:w w:val="200"/>
            <w:sz w:val="20"/>
            <w:szCs w:val="20"/>
            <w:u w:val="single" w:color="0562C1"/>
          </w:rPr>
          <w:t>J</w:t>
        </w:r>
        <w:r w:rsidRPr="004D4AC7">
          <w:rPr>
            <w:color w:val="0562C1"/>
            <w:w w:val="90"/>
            <w:sz w:val="20"/>
            <w:szCs w:val="20"/>
            <w:u w:val="single" w:color="0562C1"/>
          </w:rPr>
          <w:t>u</w:t>
        </w:r>
        <w:r w:rsidRPr="004D4AC7">
          <w:rPr>
            <w:color w:val="0562C1"/>
            <w:spacing w:val="-2"/>
            <w:w w:val="114"/>
            <w:sz w:val="20"/>
            <w:szCs w:val="20"/>
            <w:u w:val="single" w:color="0562C1"/>
          </w:rPr>
          <w:t>s</w:t>
        </w:r>
        <w:r w:rsidRPr="004D4AC7">
          <w:rPr>
            <w:color w:val="0562C1"/>
            <w:spacing w:val="-2"/>
            <w:w w:val="78"/>
            <w:sz w:val="20"/>
            <w:szCs w:val="20"/>
            <w:u w:val="single" w:color="0562C1"/>
          </w:rPr>
          <w:t>t</w:t>
        </w:r>
        <w:r w:rsidRPr="004D4AC7">
          <w:rPr>
            <w:color w:val="0562C1"/>
            <w:spacing w:val="-3"/>
            <w:w w:val="96"/>
            <w:sz w:val="20"/>
            <w:szCs w:val="20"/>
            <w:u w:val="single" w:color="0562C1"/>
          </w:rPr>
          <w:t>ic</w:t>
        </w:r>
        <w:r w:rsidRPr="004D4AC7">
          <w:rPr>
            <w:color w:val="0562C1"/>
            <w:spacing w:val="-2"/>
            <w:w w:val="90"/>
            <w:sz w:val="20"/>
            <w:szCs w:val="20"/>
            <w:u w:val="single" w:color="0562C1"/>
          </w:rPr>
          <w:t>e</w:t>
        </w:r>
        <w:r w:rsidRPr="004D4AC7">
          <w:rPr>
            <w:color w:val="0562C1"/>
            <w:spacing w:val="-9"/>
            <w:w w:val="109"/>
            <w:sz w:val="20"/>
            <w:szCs w:val="20"/>
            <w:u w:val="single" w:color="0562C1"/>
          </w:rPr>
          <w:t xml:space="preserve"> </w:t>
        </w:r>
        <w:r w:rsidRPr="004D4AC7">
          <w:rPr>
            <w:color w:val="0562C1"/>
            <w:spacing w:val="-2"/>
            <w:w w:val="110"/>
            <w:sz w:val="20"/>
            <w:szCs w:val="20"/>
            <w:u w:val="single" w:color="0562C1"/>
          </w:rPr>
          <w:t>Coalition</w:t>
        </w:r>
      </w:hyperlink>
    </w:p>
    <w:p w14:paraId="055762D6" w14:textId="77777777" w:rsidR="00A559D6" w:rsidRPr="004D4AC7" w:rsidRDefault="00A559D6" w:rsidP="00A559D6">
      <w:pPr>
        <w:pStyle w:val="ListParagraph"/>
        <w:widowControl w:val="0"/>
        <w:numPr>
          <w:ilvl w:val="2"/>
          <w:numId w:val="32"/>
        </w:numPr>
        <w:tabs>
          <w:tab w:val="left" w:pos="839"/>
          <w:tab w:val="left" w:pos="840"/>
        </w:tabs>
        <w:autoSpaceDE w:val="0"/>
        <w:autoSpaceDN w:val="0"/>
        <w:spacing w:before="123"/>
        <w:contextualSpacing w:val="0"/>
        <w:rPr>
          <w:color w:val="542479"/>
          <w:sz w:val="20"/>
          <w:szCs w:val="20"/>
        </w:rPr>
      </w:pPr>
      <w:hyperlink r:id="rId37">
        <w:r w:rsidRPr="004D4AC7">
          <w:rPr>
            <w:color w:val="0562C1"/>
            <w:w w:val="115"/>
            <w:sz w:val="20"/>
            <w:szCs w:val="20"/>
            <w:u w:val="single" w:color="0562C1"/>
          </w:rPr>
          <w:t>Inclusive</w:t>
        </w:r>
        <w:r w:rsidRPr="004D4AC7">
          <w:rPr>
            <w:color w:val="0562C1"/>
            <w:spacing w:val="-9"/>
            <w:w w:val="115"/>
            <w:sz w:val="20"/>
            <w:szCs w:val="20"/>
            <w:u w:val="single" w:color="0562C1"/>
          </w:rPr>
          <w:t xml:space="preserve"> </w:t>
        </w:r>
        <w:r w:rsidRPr="004D4AC7">
          <w:rPr>
            <w:color w:val="0562C1"/>
            <w:w w:val="115"/>
            <w:sz w:val="20"/>
            <w:szCs w:val="20"/>
            <w:u w:val="single" w:color="0562C1"/>
          </w:rPr>
          <w:t>Language</w:t>
        </w:r>
        <w:r w:rsidRPr="004D4AC7">
          <w:rPr>
            <w:color w:val="0562C1"/>
            <w:spacing w:val="-9"/>
            <w:w w:val="115"/>
            <w:sz w:val="20"/>
            <w:szCs w:val="20"/>
            <w:u w:val="single" w:color="0562C1"/>
          </w:rPr>
          <w:t xml:space="preserve"> </w:t>
        </w:r>
        <w:r w:rsidRPr="004D4AC7">
          <w:rPr>
            <w:color w:val="0562C1"/>
            <w:w w:val="115"/>
            <w:sz w:val="20"/>
            <w:szCs w:val="20"/>
            <w:u w:val="single" w:color="0562C1"/>
          </w:rPr>
          <w:t>is</w:t>
        </w:r>
        <w:r w:rsidRPr="004D4AC7">
          <w:rPr>
            <w:color w:val="0562C1"/>
            <w:spacing w:val="-7"/>
            <w:w w:val="115"/>
            <w:sz w:val="20"/>
            <w:szCs w:val="20"/>
            <w:u w:val="single" w:color="0562C1"/>
          </w:rPr>
          <w:t xml:space="preserve"> </w:t>
        </w:r>
        <w:r w:rsidRPr="004D4AC7">
          <w:rPr>
            <w:color w:val="0562C1"/>
            <w:spacing w:val="-2"/>
            <w:w w:val="115"/>
            <w:sz w:val="20"/>
            <w:szCs w:val="20"/>
            <w:u w:val="single" w:color="0562C1"/>
          </w:rPr>
          <w:t>Allyship</w:t>
        </w:r>
      </w:hyperlink>
    </w:p>
    <w:p w14:paraId="04775901" w14:textId="77777777" w:rsidR="00A559D6" w:rsidRPr="004D4AC7" w:rsidRDefault="00A559D6" w:rsidP="00A559D6">
      <w:pPr>
        <w:pStyle w:val="ListParagraph"/>
        <w:widowControl w:val="0"/>
        <w:numPr>
          <w:ilvl w:val="2"/>
          <w:numId w:val="32"/>
        </w:numPr>
        <w:tabs>
          <w:tab w:val="left" w:pos="839"/>
          <w:tab w:val="left" w:pos="840"/>
        </w:tabs>
        <w:autoSpaceDE w:val="0"/>
        <w:autoSpaceDN w:val="0"/>
        <w:spacing w:before="126"/>
        <w:contextualSpacing w:val="0"/>
        <w:rPr>
          <w:color w:val="542479"/>
          <w:sz w:val="20"/>
          <w:szCs w:val="20"/>
        </w:rPr>
      </w:pPr>
      <w:hyperlink r:id="rId38">
        <w:r w:rsidRPr="004D4AC7">
          <w:rPr>
            <w:color w:val="0562C1"/>
            <w:w w:val="110"/>
            <w:sz w:val="20"/>
            <w:szCs w:val="20"/>
            <w:u w:val="single" w:color="0562C1"/>
          </w:rPr>
          <w:t>Unconscious</w:t>
        </w:r>
        <w:r w:rsidRPr="004D4AC7">
          <w:rPr>
            <w:color w:val="0562C1"/>
            <w:spacing w:val="-8"/>
            <w:w w:val="110"/>
            <w:sz w:val="20"/>
            <w:szCs w:val="20"/>
            <w:u w:val="single" w:color="0562C1"/>
          </w:rPr>
          <w:t xml:space="preserve"> </w:t>
        </w:r>
        <w:r w:rsidRPr="004D4AC7">
          <w:rPr>
            <w:color w:val="0562C1"/>
            <w:w w:val="110"/>
            <w:sz w:val="20"/>
            <w:szCs w:val="20"/>
            <w:u w:val="single" w:color="0562C1"/>
          </w:rPr>
          <w:t>Bias</w:t>
        </w:r>
        <w:r w:rsidRPr="004D4AC7">
          <w:rPr>
            <w:color w:val="0562C1"/>
            <w:spacing w:val="-8"/>
            <w:w w:val="110"/>
            <w:sz w:val="20"/>
            <w:szCs w:val="20"/>
            <w:u w:val="single" w:color="0562C1"/>
          </w:rPr>
          <w:t xml:space="preserve"> </w:t>
        </w:r>
        <w:r w:rsidRPr="004D4AC7">
          <w:rPr>
            <w:color w:val="0562C1"/>
            <w:w w:val="110"/>
            <w:sz w:val="20"/>
            <w:szCs w:val="20"/>
            <w:u w:val="single" w:color="0562C1"/>
          </w:rPr>
          <w:t>in</w:t>
        </w:r>
        <w:r w:rsidRPr="004D4AC7">
          <w:rPr>
            <w:color w:val="0562C1"/>
            <w:spacing w:val="-11"/>
            <w:w w:val="110"/>
            <w:sz w:val="20"/>
            <w:szCs w:val="20"/>
            <w:u w:val="single" w:color="0562C1"/>
          </w:rPr>
          <w:t xml:space="preserve"> </w:t>
        </w:r>
        <w:r w:rsidRPr="004D4AC7">
          <w:rPr>
            <w:color w:val="0562C1"/>
            <w:w w:val="110"/>
            <w:sz w:val="20"/>
            <w:szCs w:val="20"/>
            <w:u w:val="single" w:color="0562C1"/>
          </w:rPr>
          <w:t>Mentoring</w:t>
        </w:r>
        <w:r w:rsidRPr="004D4AC7">
          <w:rPr>
            <w:color w:val="0562C1"/>
            <w:spacing w:val="-10"/>
            <w:w w:val="110"/>
            <w:sz w:val="20"/>
            <w:szCs w:val="20"/>
            <w:u w:val="single" w:color="0562C1"/>
          </w:rPr>
          <w:t xml:space="preserve"> </w:t>
        </w:r>
        <w:r w:rsidRPr="004D4AC7">
          <w:rPr>
            <w:color w:val="0562C1"/>
            <w:spacing w:val="-2"/>
            <w:w w:val="110"/>
            <w:sz w:val="20"/>
            <w:szCs w:val="20"/>
            <w:u w:val="single" w:color="0562C1"/>
          </w:rPr>
          <w:t>Relationships</w:t>
        </w:r>
      </w:hyperlink>
    </w:p>
    <w:p w14:paraId="719E23BF" w14:textId="77777777" w:rsidR="00A559D6" w:rsidRPr="004D4AC7" w:rsidRDefault="00A559D6" w:rsidP="00A559D6">
      <w:pPr>
        <w:pStyle w:val="ListParagraph"/>
        <w:widowControl w:val="0"/>
        <w:numPr>
          <w:ilvl w:val="2"/>
          <w:numId w:val="32"/>
        </w:numPr>
        <w:tabs>
          <w:tab w:val="left" w:pos="839"/>
          <w:tab w:val="left" w:pos="840"/>
        </w:tabs>
        <w:autoSpaceDE w:val="0"/>
        <w:autoSpaceDN w:val="0"/>
        <w:spacing w:before="124"/>
        <w:contextualSpacing w:val="0"/>
        <w:rPr>
          <w:color w:val="542479"/>
          <w:sz w:val="20"/>
          <w:szCs w:val="20"/>
        </w:rPr>
      </w:pPr>
      <w:hyperlink r:id="rId39">
        <w:r w:rsidRPr="004D4AC7">
          <w:rPr>
            <w:color w:val="0562C1"/>
            <w:sz w:val="20"/>
            <w:szCs w:val="20"/>
            <w:u w:val="single" w:color="0562C1"/>
          </w:rPr>
          <w:t>Four</w:t>
        </w:r>
        <w:r w:rsidRPr="004D4AC7">
          <w:rPr>
            <w:color w:val="0562C1"/>
            <w:spacing w:val="30"/>
            <w:sz w:val="20"/>
            <w:szCs w:val="20"/>
            <w:u w:val="single" w:color="0562C1"/>
          </w:rPr>
          <w:t xml:space="preserve"> </w:t>
        </w:r>
        <w:r w:rsidRPr="004D4AC7">
          <w:rPr>
            <w:color w:val="0562C1"/>
            <w:sz w:val="20"/>
            <w:szCs w:val="20"/>
            <w:u w:val="single" w:color="0562C1"/>
          </w:rPr>
          <w:t>Reasons</w:t>
        </w:r>
        <w:r w:rsidRPr="004D4AC7">
          <w:rPr>
            <w:color w:val="0562C1"/>
            <w:spacing w:val="32"/>
            <w:sz w:val="20"/>
            <w:szCs w:val="20"/>
            <w:u w:val="single" w:color="0562C1"/>
          </w:rPr>
          <w:t xml:space="preserve"> </w:t>
        </w:r>
        <w:r w:rsidRPr="004D4AC7">
          <w:rPr>
            <w:color w:val="0562C1"/>
            <w:sz w:val="20"/>
            <w:szCs w:val="20"/>
            <w:u w:val="single" w:color="0562C1"/>
          </w:rPr>
          <w:t>You</w:t>
        </w:r>
        <w:r w:rsidRPr="004D4AC7">
          <w:rPr>
            <w:color w:val="0562C1"/>
            <w:spacing w:val="31"/>
            <w:sz w:val="20"/>
            <w:szCs w:val="20"/>
            <w:u w:val="single" w:color="0562C1"/>
          </w:rPr>
          <w:t xml:space="preserve"> </w:t>
        </w:r>
        <w:r w:rsidRPr="004D4AC7">
          <w:rPr>
            <w:color w:val="0562C1"/>
            <w:sz w:val="20"/>
            <w:szCs w:val="20"/>
            <w:u w:val="single" w:color="0562C1"/>
          </w:rPr>
          <w:t>Need</w:t>
        </w:r>
        <w:r w:rsidRPr="004D4AC7">
          <w:rPr>
            <w:color w:val="0562C1"/>
            <w:spacing w:val="29"/>
            <w:sz w:val="20"/>
            <w:szCs w:val="20"/>
            <w:u w:val="single" w:color="0562C1"/>
          </w:rPr>
          <w:t xml:space="preserve"> </w:t>
        </w:r>
        <w:r w:rsidRPr="004D4AC7">
          <w:rPr>
            <w:color w:val="0562C1"/>
            <w:sz w:val="20"/>
            <w:szCs w:val="20"/>
            <w:u w:val="single" w:color="0562C1"/>
          </w:rPr>
          <w:t>a</w:t>
        </w:r>
        <w:r w:rsidRPr="004D4AC7">
          <w:rPr>
            <w:color w:val="0562C1"/>
            <w:spacing w:val="29"/>
            <w:sz w:val="20"/>
            <w:szCs w:val="20"/>
            <w:u w:val="single" w:color="0562C1"/>
          </w:rPr>
          <w:t xml:space="preserve"> </w:t>
        </w:r>
        <w:r w:rsidRPr="004D4AC7">
          <w:rPr>
            <w:color w:val="0562C1"/>
            <w:spacing w:val="-2"/>
            <w:sz w:val="20"/>
            <w:szCs w:val="20"/>
            <w:u w:val="single" w:color="0562C1"/>
          </w:rPr>
          <w:t>Mentor</w:t>
        </w:r>
      </w:hyperlink>
    </w:p>
    <w:p w14:paraId="5ACE52EB" w14:textId="77777777" w:rsidR="00A559D6" w:rsidRPr="004D4AC7" w:rsidRDefault="00A559D6" w:rsidP="00A559D6">
      <w:pPr>
        <w:pStyle w:val="BodyText"/>
        <w:rPr>
          <w:rFonts w:ascii="Times New Roman" w:hAnsi="Times New Roman" w:cs="Times New Roman"/>
          <w:sz w:val="20"/>
          <w:szCs w:val="20"/>
        </w:rPr>
      </w:pPr>
    </w:p>
    <w:p w14:paraId="384FD704" w14:textId="77777777" w:rsidR="00A559D6" w:rsidRPr="004D4AC7" w:rsidRDefault="00A559D6" w:rsidP="00A559D6">
      <w:pPr>
        <w:spacing w:before="100"/>
        <w:ind w:left="120"/>
        <w:rPr>
          <w:b/>
          <w:sz w:val="20"/>
          <w:szCs w:val="20"/>
        </w:rPr>
      </w:pPr>
      <w:r w:rsidRPr="004D4AC7">
        <w:rPr>
          <w:b/>
          <w:w w:val="90"/>
          <w:sz w:val="20"/>
          <w:szCs w:val="20"/>
        </w:rPr>
        <w:t>American</w:t>
      </w:r>
      <w:r w:rsidRPr="004D4AC7">
        <w:rPr>
          <w:b/>
          <w:spacing w:val="7"/>
          <w:sz w:val="20"/>
          <w:szCs w:val="20"/>
        </w:rPr>
        <w:t xml:space="preserve"> </w:t>
      </w:r>
      <w:r w:rsidRPr="004D4AC7">
        <w:rPr>
          <w:b/>
          <w:w w:val="90"/>
          <w:sz w:val="20"/>
          <w:szCs w:val="20"/>
        </w:rPr>
        <w:t>Bar</w:t>
      </w:r>
      <w:r w:rsidRPr="004D4AC7">
        <w:rPr>
          <w:b/>
          <w:spacing w:val="13"/>
          <w:sz w:val="20"/>
          <w:szCs w:val="20"/>
        </w:rPr>
        <w:t xml:space="preserve"> </w:t>
      </w:r>
      <w:r w:rsidRPr="004D4AC7">
        <w:rPr>
          <w:b/>
          <w:spacing w:val="-2"/>
          <w:w w:val="90"/>
          <w:sz w:val="20"/>
          <w:szCs w:val="20"/>
        </w:rPr>
        <w:t>Association</w:t>
      </w:r>
    </w:p>
    <w:p w14:paraId="69F87F87" w14:textId="77777777" w:rsidR="00A559D6" w:rsidRPr="004D4AC7" w:rsidRDefault="00A559D6" w:rsidP="00A559D6">
      <w:pPr>
        <w:pStyle w:val="ListParagraph"/>
        <w:widowControl w:val="0"/>
        <w:numPr>
          <w:ilvl w:val="2"/>
          <w:numId w:val="32"/>
        </w:numPr>
        <w:tabs>
          <w:tab w:val="left" w:pos="839"/>
          <w:tab w:val="left" w:pos="840"/>
        </w:tabs>
        <w:autoSpaceDE w:val="0"/>
        <w:autoSpaceDN w:val="0"/>
        <w:spacing w:before="123" w:line="247" w:lineRule="auto"/>
        <w:ind w:right="417"/>
        <w:contextualSpacing w:val="0"/>
        <w:rPr>
          <w:color w:val="542479"/>
          <w:sz w:val="20"/>
          <w:szCs w:val="20"/>
        </w:rPr>
      </w:pPr>
      <w:hyperlink r:id="rId40">
        <w:r w:rsidRPr="004D4AC7">
          <w:rPr>
            <w:color w:val="0562C1"/>
            <w:sz w:val="20"/>
            <w:szCs w:val="20"/>
            <w:u w:val="single" w:color="0562C1"/>
          </w:rPr>
          <w:t>Bias</w:t>
        </w:r>
        <w:r w:rsidRPr="004D4AC7">
          <w:rPr>
            <w:color w:val="0562C1"/>
            <w:spacing w:val="39"/>
            <w:sz w:val="20"/>
            <w:szCs w:val="20"/>
            <w:u w:val="single" w:color="0562C1"/>
          </w:rPr>
          <w:t xml:space="preserve"> </w:t>
        </w:r>
        <w:r w:rsidRPr="004D4AC7">
          <w:rPr>
            <w:color w:val="0562C1"/>
            <w:sz w:val="20"/>
            <w:szCs w:val="20"/>
            <w:u w:val="single" w:color="0562C1"/>
          </w:rPr>
          <w:t>Interrupters</w:t>
        </w:r>
        <w:r w:rsidRPr="004D4AC7">
          <w:rPr>
            <w:color w:val="0562C1"/>
            <w:spacing w:val="39"/>
            <w:sz w:val="20"/>
            <w:szCs w:val="20"/>
            <w:u w:val="single" w:color="0562C1"/>
          </w:rPr>
          <w:t xml:space="preserve"> </w:t>
        </w:r>
        <w:r w:rsidRPr="004D4AC7">
          <w:rPr>
            <w:color w:val="0562C1"/>
            <w:sz w:val="20"/>
            <w:szCs w:val="20"/>
            <w:u w:val="single" w:color="0562C1"/>
          </w:rPr>
          <w:t>Project</w:t>
        </w:r>
      </w:hyperlink>
      <w:r w:rsidRPr="004D4AC7">
        <w:rPr>
          <w:color w:val="0562C1"/>
          <w:spacing w:val="37"/>
          <w:sz w:val="20"/>
          <w:szCs w:val="20"/>
        </w:rPr>
        <w:t xml:space="preserve"> </w:t>
      </w:r>
      <w:r w:rsidRPr="004D4AC7">
        <w:rPr>
          <w:sz w:val="20"/>
          <w:szCs w:val="20"/>
        </w:rPr>
        <w:t>-</w:t>
      </w:r>
      <w:r w:rsidRPr="004D4AC7">
        <w:rPr>
          <w:spacing w:val="39"/>
          <w:sz w:val="20"/>
          <w:szCs w:val="20"/>
        </w:rPr>
        <w:t xml:space="preserve"> </w:t>
      </w:r>
      <w:r w:rsidRPr="004D4AC7">
        <w:rPr>
          <w:sz w:val="20"/>
          <w:szCs w:val="20"/>
        </w:rPr>
        <w:t>You</w:t>
      </w:r>
      <w:r w:rsidRPr="004D4AC7">
        <w:rPr>
          <w:spacing w:val="36"/>
          <w:sz w:val="20"/>
          <w:szCs w:val="20"/>
        </w:rPr>
        <w:t xml:space="preserve"> </w:t>
      </w:r>
      <w:r w:rsidRPr="004D4AC7">
        <w:rPr>
          <w:sz w:val="20"/>
          <w:szCs w:val="20"/>
        </w:rPr>
        <w:t>Can't</w:t>
      </w:r>
      <w:r w:rsidRPr="004D4AC7">
        <w:rPr>
          <w:spacing w:val="39"/>
          <w:sz w:val="20"/>
          <w:szCs w:val="20"/>
        </w:rPr>
        <w:t xml:space="preserve"> </w:t>
      </w:r>
      <w:r w:rsidRPr="004D4AC7">
        <w:rPr>
          <w:sz w:val="20"/>
          <w:szCs w:val="20"/>
        </w:rPr>
        <w:t>Change</w:t>
      </w:r>
      <w:r w:rsidRPr="004D4AC7">
        <w:rPr>
          <w:spacing w:val="37"/>
          <w:sz w:val="20"/>
          <w:szCs w:val="20"/>
        </w:rPr>
        <w:t xml:space="preserve"> </w:t>
      </w:r>
      <w:r w:rsidRPr="004D4AC7">
        <w:rPr>
          <w:sz w:val="20"/>
          <w:szCs w:val="20"/>
        </w:rPr>
        <w:t>What</w:t>
      </w:r>
      <w:r w:rsidRPr="004D4AC7">
        <w:rPr>
          <w:spacing w:val="39"/>
          <w:sz w:val="20"/>
          <w:szCs w:val="20"/>
        </w:rPr>
        <w:t xml:space="preserve"> </w:t>
      </w:r>
      <w:r w:rsidRPr="004D4AC7">
        <w:rPr>
          <w:sz w:val="20"/>
          <w:szCs w:val="20"/>
        </w:rPr>
        <w:t>You</w:t>
      </w:r>
      <w:r w:rsidRPr="004D4AC7">
        <w:rPr>
          <w:spacing w:val="36"/>
          <w:sz w:val="20"/>
          <w:szCs w:val="20"/>
        </w:rPr>
        <w:t xml:space="preserve"> </w:t>
      </w:r>
      <w:r w:rsidRPr="004D4AC7">
        <w:rPr>
          <w:sz w:val="20"/>
          <w:szCs w:val="20"/>
        </w:rPr>
        <w:t>Can't</w:t>
      </w:r>
      <w:r w:rsidRPr="004D4AC7">
        <w:rPr>
          <w:spacing w:val="39"/>
          <w:sz w:val="20"/>
          <w:szCs w:val="20"/>
        </w:rPr>
        <w:t xml:space="preserve"> </w:t>
      </w:r>
      <w:r w:rsidRPr="004D4AC7">
        <w:rPr>
          <w:sz w:val="20"/>
          <w:szCs w:val="20"/>
        </w:rPr>
        <w:t>See:</w:t>
      </w:r>
      <w:r w:rsidRPr="004D4AC7">
        <w:rPr>
          <w:spacing w:val="36"/>
          <w:sz w:val="20"/>
          <w:szCs w:val="20"/>
        </w:rPr>
        <w:t xml:space="preserve"> </w:t>
      </w:r>
      <w:r w:rsidRPr="004D4AC7">
        <w:rPr>
          <w:sz w:val="20"/>
          <w:szCs w:val="20"/>
        </w:rPr>
        <w:t>Interrupting</w:t>
      </w:r>
      <w:r w:rsidRPr="004D4AC7">
        <w:rPr>
          <w:spacing w:val="36"/>
          <w:sz w:val="20"/>
          <w:szCs w:val="20"/>
        </w:rPr>
        <w:t xml:space="preserve"> </w:t>
      </w:r>
      <w:r w:rsidRPr="004D4AC7">
        <w:rPr>
          <w:sz w:val="20"/>
          <w:szCs w:val="20"/>
        </w:rPr>
        <w:t>Racial</w:t>
      </w:r>
      <w:r w:rsidRPr="004D4AC7">
        <w:rPr>
          <w:spacing w:val="39"/>
          <w:sz w:val="20"/>
          <w:szCs w:val="20"/>
        </w:rPr>
        <w:t xml:space="preserve"> </w:t>
      </w:r>
      <w:r w:rsidRPr="004D4AC7">
        <w:rPr>
          <w:sz w:val="20"/>
          <w:szCs w:val="20"/>
        </w:rPr>
        <w:t xml:space="preserve">and </w:t>
      </w:r>
      <w:r w:rsidRPr="004D4AC7">
        <w:rPr>
          <w:w w:val="110"/>
          <w:sz w:val="20"/>
          <w:szCs w:val="20"/>
        </w:rPr>
        <w:t>Gender Bias in the Legal Profession</w:t>
      </w:r>
    </w:p>
    <w:p w14:paraId="7D415E64" w14:textId="77777777" w:rsidR="00A559D6" w:rsidRPr="004D4AC7" w:rsidRDefault="00A559D6" w:rsidP="00A559D6">
      <w:pPr>
        <w:pStyle w:val="ListParagraph"/>
        <w:widowControl w:val="0"/>
        <w:numPr>
          <w:ilvl w:val="2"/>
          <w:numId w:val="32"/>
        </w:numPr>
        <w:tabs>
          <w:tab w:val="left" w:pos="839"/>
          <w:tab w:val="left" w:pos="840"/>
        </w:tabs>
        <w:autoSpaceDE w:val="0"/>
        <w:autoSpaceDN w:val="0"/>
        <w:spacing w:before="119" w:line="247" w:lineRule="auto"/>
        <w:ind w:right="1105"/>
        <w:contextualSpacing w:val="0"/>
        <w:rPr>
          <w:color w:val="542479"/>
          <w:sz w:val="20"/>
          <w:szCs w:val="20"/>
        </w:rPr>
      </w:pPr>
      <w:hyperlink r:id="rId41">
        <w:r w:rsidRPr="004D4AC7">
          <w:rPr>
            <w:color w:val="0562C1"/>
            <w:spacing w:val="-2"/>
            <w:w w:val="110"/>
            <w:sz w:val="20"/>
            <w:szCs w:val="20"/>
            <w:u w:val="single" w:color="0562C1"/>
          </w:rPr>
          <w:t>Model</w:t>
        </w:r>
        <w:r w:rsidRPr="004D4AC7">
          <w:rPr>
            <w:color w:val="0562C1"/>
            <w:spacing w:val="-12"/>
            <w:w w:val="110"/>
            <w:sz w:val="20"/>
            <w:szCs w:val="20"/>
            <w:u w:val="single" w:color="0562C1"/>
          </w:rPr>
          <w:t xml:space="preserve"> </w:t>
        </w:r>
        <w:r w:rsidRPr="004D4AC7">
          <w:rPr>
            <w:color w:val="0562C1"/>
            <w:spacing w:val="-2"/>
            <w:w w:val="110"/>
            <w:sz w:val="20"/>
            <w:szCs w:val="20"/>
            <w:u w:val="single" w:color="0562C1"/>
          </w:rPr>
          <w:t>Diversity</w:t>
        </w:r>
        <w:r w:rsidRPr="004D4AC7">
          <w:rPr>
            <w:color w:val="0562C1"/>
            <w:spacing w:val="-12"/>
            <w:w w:val="110"/>
            <w:sz w:val="20"/>
            <w:szCs w:val="20"/>
            <w:u w:val="single" w:color="0562C1"/>
          </w:rPr>
          <w:t xml:space="preserve"> </w:t>
        </w:r>
        <w:r w:rsidRPr="004D4AC7">
          <w:rPr>
            <w:color w:val="0562C1"/>
            <w:spacing w:val="-2"/>
            <w:w w:val="110"/>
            <w:sz w:val="20"/>
            <w:szCs w:val="20"/>
            <w:u w:val="single" w:color="0562C1"/>
          </w:rPr>
          <w:t>Survey</w:t>
        </w:r>
      </w:hyperlink>
      <w:r w:rsidRPr="004D4AC7">
        <w:rPr>
          <w:color w:val="0562C1"/>
          <w:spacing w:val="-10"/>
          <w:w w:val="110"/>
          <w:sz w:val="20"/>
          <w:szCs w:val="20"/>
        </w:rPr>
        <w:t xml:space="preserve"> </w:t>
      </w:r>
      <w:r w:rsidRPr="004D4AC7">
        <w:rPr>
          <w:spacing w:val="-2"/>
          <w:w w:val="110"/>
          <w:sz w:val="20"/>
          <w:szCs w:val="20"/>
        </w:rPr>
        <w:t>from</w:t>
      </w:r>
      <w:r w:rsidRPr="004D4AC7">
        <w:rPr>
          <w:spacing w:val="-10"/>
          <w:w w:val="110"/>
          <w:sz w:val="20"/>
          <w:szCs w:val="20"/>
        </w:rPr>
        <w:t xml:space="preserve"> </w:t>
      </w:r>
      <w:r w:rsidRPr="004D4AC7">
        <w:rPr>
          <w:spacing w:val="-2"/>
          <w:w w:val="110"/>
          <w:sz w:val="20"/>
          <w:szCs w:val="20"/>
        </w:rPr>
        <w:t>the</w:t>
      </w:r>
      <w:r w:rsidRPr="004D4AC7">
        <w:rPr>
          <w:spacing w:val="-11"/>
          <w:w w:val="110"/>
          <w:sz w:val="20"/>
          <w:szCs w:val="20"/>
        </w:rPr>
        <w:t xml:space="preserve"> </w:t>
      </w:r>
      <w:r w:rsidRPr="004D4AC7">
        <w:rPr>
          <w:spacing w:val="-2"/>
          <w:w w:val="110"/>
          <w:sz w:val="20"/>
          <w:szCs w:val="20"/>
        </w:rPr>
        <w:t>Commission</w:t>
      </w:r>
      <w:r w:rsidRPr="004D4AC7">
        <w:rPr>
          <w:spacing w:val="-14"/>
          <w:w w:val="110"/>
          <w:sz w:val="20"/>
          <w:szCs w:val="20"/>
        </w:rPr>
        <w:t xml:space="preserve"> </w:t>
      </w:r>
      <w:r w:rsidRPr="004D4AC7">
        <w:rPr>
          <w:spacing w:val="-2"/>
          <w:w w:val="110"/>
          <w:sz w:val="20"/>
          <w:szCs w:val="20"/>
        </w:rPr>
        <w:t>on</w:t>
      </w:r>
      <w:r w:rsidRPr="004D4AC7">
        <w:rPr>
          <w:spacing w:val="-12"/>
          <w:w w:val="110"/>
          <w:sz w:val="20"/>
          <w:szCs w:val="20"/>
        </w:rPr>
        <w:t xml:space="preserve"> </w:t>
      </w:r>
      <w:r w:rsidRPr="004D4AC7">
        <w:rPr>
          <w:spacing w:val="-2"/>
          <w:w w:val="110"/>
          <w:sz w:val="20"/>
          <w:szCs w:val="20"/>
        </w:rPr>
        <w:t>Racial</w:t>
      </w:r>
      <w:r w:rsidRPr="004D4AC7">
        <w:rPr>
          <w:spacing w:val="-10"/>
          <w:w w:val="110"/>
          <w:sz w:val="20"/>
          <w:szCs w:val="20"/>
        </w:rPr>
        <w:t xml:space="preserve"> </w:t>
      </w:r>
      <w:r w:rsidRPr="004D4AC7">
        <w:rPr>
          <w:spacing w:val="-2"/>
          <w:w w:val="110"/>
          <w:sz w:val="20"/>
          <w:szCs w:val="20"/>
        </w:rPr>
        <w:t>and</w:t>
      </w:r>
      <w:r w:rsidRPr="004D4AC7">
        <w:rPr>
          <w:spacing w:val="-12"/>
          <w:w w:val="110"/>
          <w:sz w:val="20"/>
          <w:szCs w:val="20"/>
        </w:rPr>
        <w:t xml:space="preserve"> </w:t>
      </w:r>
      <w:r w:rsidRPr="004D4AC7">
        <w:rPr>
          <w:spacing w:val="-2"/>
          <w:w w:val="110"/>
          <w:sz w:val="20"/>
          <w:szCs w:val="20"/>
        </w:rPr>
        <w:t>Ethnic</w:t>
      </w:r>
      <w:r w:rsidRPr="004D4AC7">
        <w:rPr>
          <w:spacing w:val="-12"/>
          <w:w w:val="110"/>
          <w:sz w:val="20"/>
          <w:szCs w:val="20"/>
        </w:rPr>
        <w:t xml:space="preserve"> </w:t>
      </w:r>
      <w:r w:rsidRPr="004D4AC7">
        <w:rPr>
          <w:spacing w:val="-2"/>
          <w:w w:val="110"/>
          <w:sz w:val="20"/>
          <w:szCs w:val="20"/>
        </w:rPr>
        <w:t>Diversity</w:t>
      </w:r>
      <w:r w:rsidRPr="004D4AC7">
        <w:rPr>
          <w:spacing w:val="-12"/>
          <w:w w:val="110"/>
          <w:sz w:val="20"/>
          <w:szCs w:val="20"/>
        </w:rPr>
        <w:t xml:space="preserve"> </w:t>
      </w:r>
      <w:r w:rsidRPr="004D4AC7">
        <w:rPr>
          <w:spacing w:val="-2"/>
          <w:w w:val="110"/>
          <w:sz w:val="20"/>
          <w:szCs w:val="20"/>
        </w:rPr>
        <w:t>in</w:t>
      </w:r>
      <w:r w:rsidRPr="004D4AC7">
        <w:rPr>
          <w:spacing w:val="-12"/>
          <w:w w:val="110"/>
          <w:sz w:val="20"/>
          <w:szCs w:val="20"/>
        </w:rPr>
        <w:t xml:space="preserve"> </w:t>
      </w:r>
      <w:r w:rsidRPr="004D4AC7">
        <w:rPr>
          <w:spacing w:val="-2"/>
          <w:w w:val="110"/>
          <w:sz w:val="20"/>
          <w:szCs w:val="20"/>
        </w:rPr>
        <w:t>the Profession</w:t>
      </w:r>
    </w:p>
    <w:p w14:paraId="4FCF284D" w14:textId="77777777" w:rsidR="00A559D6" w:rsidRPr="004D4AC7" w:rsidRDefault="00A559D6" w:rsidP="00A559D6">
      <w:pPr>
        <w:pStyle w:val="ListParagraph"/>
        <w:widowControl w:val="0"/>
        <w:numPr>
          <w:ilvl w:val="2"/>
          <w:numId w:val="32"/>
        </w:numPr>
        <w:tabs>
          <w:tab w:val="left" w:pos="839"/>
          <w:tab w:val="left" w:pos="840"/>
        </w:tabs>
        <w:autoSpaceDE w:val="0"/>
        <w:autoSpaceDN w:val="0"/>
        <w:spacing w:before="118"/>
        <w:contextualSpacing w:val="0"/>
        <w:rPr>
          <w:color w:val="542479"/>
          <w:sz w:val="20"/>
          <w:szCs w:val="20"/>
        </w:rPr>
      </w:pPr>
      <w:hyperlink r:id="rId42">
        <w:r w:rsidRPr="004D4AC7">
          <w:rPr>
            <w:color w:val="0562C1"/>
            <w:sz w:val="20"/>
            <w:szCs w:val="20"/>
            <w:u w:val="single" w:color="0562C1"/>
          </w:rPr>
          <w:t>Implicit</w:t>
        </w:r>
        <w:r w:rsidRPr="004D4AC7">
          <w:rPr>
            <w:color w:val="0562C1"/>
            <w:spacing w:val="42"/>
            <w:sz w:val="20"/>
            <w:szCs w:val="20"/>
            <w:u w:val="single" w:color="0562C1"/>
          </w:rPr>
          <w:t xml:space="preserve"> </w:t>
        </w:r>
        <w:r w:rsidRPr="004D4AC7">
          <w:rPr>
            <w:color w:val="0562C1"/>
            <w:sz w:val="20"/>
            <w:szCs w:val="20"/>
            <w:u w:val="single" w:color="0562C1"/>
          </w:rPr>
          <w:t>Bias</w:t>
        </w:r>
        <w:r w:rsidRPr="004D4AC7">
          <w:rPr>
            <w:color w:val="0562C1"/>
            <w:spacing w:val="43"/>
            <w:sz w:val="20"/>
            <w:szCs w:val="20"/>
            <w:u w:val="single" w:color="0562C1"/>
          </w:rPr>
          <w:t xml:space="preserve"> </w:t>
        </w:r>
        <w:r w:rsidRPr="004D4AC7">
          <w:rPr>
            <w:color w:val="0562C1"/>
            <w:sz w:val="20"/>
            <w:szCs w:val="20"/>
            <w:u w:val="single" w:color="0562C1"/>
          </w:rPr>
          <w:t>Videos</w:t>
        </w:r>
        <w:r w:rsidRPr="004D4AC7">
          <w:rPr>
            <w:color w:val="0562C1"/>
            <w:spacing w:val="43"/>
            <w:sz w:val="20"/>
            <w:szCs w:val="20"/>
            <w:u w:val="single" w:color="0562C1"/>
          </w:rPr>
          <w:t xml:space="preserve"> </w:t>
        </w:r>
        <w:r w:rsidRPr="004D4AC7">
          <w:rPr>
            <w:color w:val="0562C1"/>
            <w:sz w:val="20"/>
            <w:szCs w:val="20"/>
            <w:u w:val="single" w:color="0562C1"/>
          </w:rPr>
          <w:t>and</w:t>
        </w:r>
        <w:r w:rsidRPr="004D4AC7">
          <w:rPr>
            <w:color w:val="0562C1"/>
            <w:spacing w:val="39"/>
            <w:sz w:val="20"/>
            <w:szCs w:val="20"/>
            <w:u w:val="single" w:color="0562C1"/>
          </w:rPr>
          <w:t xml:space="preserve"> </w:t>
        </w:r>
        <w:r w:rsidRPr="004D4AC7">
          <w:rPr>
            <w:color w:val="0562C1"/>
            <w:sz w:val="20"/>
            <w:szCs w:val="20"/>
            <w:u w:val="single" w:color="0562C1"/>
          </w:rPr>
          <w:t>Toolkit</w:t>
        </w:r>
      </w:hyperlink>
      <w:r w:rsidRPr="004D4AC7">
        <w:rPr>
          <w:color w:val="0562C1"/>
          <w:spacing w:val="43"/>
          <w:sz w:val="20"/>
          <w:szCs w:val="20"/>
        </w:rPr>
        <w:t xml:space="preserve"> </w:t>
      </w:r>
      <w:r w:rsidRPr="004D4AC7">
        <w:rPr>
          <w:sz w:val="20"/>
          <w:szCs w:val="20"/>
        </w:rPr>
        <w:t>from</w:t>
      </w:r>
      <w:r w:rsidRPr="004D4AC7">
        <w:rPr>
          <w:spacing w:val="43"/>
          <w:sz w:val="20"/>
          <w:szCs w:val="20"/>
        </w:rPr>
        <w:t xml:space="preserve"> </w:t>
      </w:r>
      <w:r w:rsidRPr="004D4AC7">
        <w:rPr>
          <w:sz w:val="20"/>
          <w:szCs w:val="20"/>
        </w:rPr>
        <w:t>the</w:t>
      </w:r>
      <w:r w:rsidRPr="004D4AC7">
        <w:rPr>
          <w:spacing w:val="41"/>
          <w:sz w:val="20"/>
          <w:szCs w:val="20"/>
        </w:rPr>
        <w:t xml:space="preserve"> </w:t>
      </w:r>
      <w:r w:rsidRPr="004D4AC7">
        <w:rPr>
          <w:sz w:val="20"/>
          <w:szCs w:val="20"/>
        </w:rPr>
        <w:t>ABA</w:t>
      </w:r>
      <w:r w:rsidRPr="004D4AC7">
        <w:rPr>
          <w:spacing w:val="36"/>
          <w:sz w:val="20"/>
          <w:szCs w:val="20"/>
        </w:rPr>
        <w:t xml:space="preserve"> </w:t>
      </w:r>
      <w:r w:rsidRPr="004D4AC7">
        <w:rPr>
          <w:sz w:val="20"/>
          <w:szCs w:val="20"/>
        </w:rPr>
        <w:t>Diversity</w:t>
      </w:r>
      <w:r w:rsidRPr="004D4AC7">
        <w:rPr>
          <w:spacing w:val="39"/>
          <w:sz w:val="20"/>
          <w:szCs w:val="20"/>
        </w:rPr>
        <w:t xml:space="preserve"> </w:t>
      </w:r>
      <w:r w:rsidRPr="004D4AC7">
        <w:rPr>
          <w:sz w:val="20"/>
          <w:szCs w:val="20"/>
        </w:rPr>
        <w:t>and</w:t>
      </w:r>
      <w:r w:rsidRPr="004D4AC7">
        <w:rPr>
          <w:spacing w:val="39"/>
          <w:sz w:val="20"/>
          <w:szCs w:val="20"/>
        </w:rPr>
        <w:t xml:space="preserve"> </w:t>
      </w:r>
      <w:r w:rsidRPr="004D4AC7">
        <w:rPr>
          <w:sz w:val="20"/>
          <w:szCs w:val="20"/>
        </w:rPr>
        <w:t>Inclusion</w:t>
      </w:r>
      <w:r w:rsidRPr="004D4AC7">
        <w:rPr>
          <w:spacing w:val="40"/>
          <w:sz w:val="20"/>
          <w:szCs w:val="20"/>
        </w:rPr>
        <w:t xml:space="preserve"> </w:t>
      </w:r>
      <w:r w:rsidRPr="004D4AC7">
        <w:rPr>
          <w:spacing w:val="-2"/>
          <w:sz w:val="20"/>
          <w:szCs w:val="20"/>
        </w:rPr>
        <w:t>Center</w:t>
      </w:r>
    </w:p>
    <w:p w14:paraId="5949E31E" w14:textId="77777777" w:rsidR="00A559D6" w:rsidRPr="004D4AC7" w:rsidRDefault="00A559D6" w:rsidP="00A559D6">
      <w:pPr>
        <w:pStyle w:val="BodyText"/>
        <w:spacing w:before="6"/>
        <w:rPr>
          <w:rFonts w:ascii="Times New Roman" w:hAnsi="Times New Roman" w:cs="Times New Roman"/>
          <w:sz w:val="20"/>
          <w:szCs w:val="20"/>
        </w:rPr>
      </w:pPr>
    </w:p>
    <w:p w14:paraId="029AEB3D" w14:textId="77777777" w:rsidR="00A559D6" w:rsidRPr="004D4AC7" w:rsidRDefault="00A559D6" w:rsidP="00A559D6">
      <w:pPr>
        <w:spacing w:before="100"/>
        <w:ind w:left="120"/>
        <w:rPr>
          <w:b/>
          <w:sz w:val="20"/>
          <w:szCs w:val="20"/>
        </w:rPr>
      </w:pPr>
      <w:r w:rsidRPr="004D4AC7">
        <w:rPr>
          <w:b/>
          <w:spacing w:val="-4"/>
          <w:sz w:val="20"/>
          <w:szCs w:val="20"/>
        </w:rPr>
        <w:t>The</w:t>
      </w:r>
      <w:r w:rsidRPr="004D4AC7">
        <w:rPr>
          <w:b/>
          <w:spacing w:val="-11"/>
          <w:sz w:val="20"/>
          <w:szCs w:val="20"/>
        </w:rPr>
        <w:t xml:space="preserve"> </w:t>
      </w:r>
      <w:r w:rsidRPr="004D4AC7">
        <w:rPr>
          <w:b/>
          <w:spacing w:val="-4"/>
          <w:sz w:val="20"/>
          <w:szCs w:val="20"/>
        </w:rPr>
        <w:t>Institute</w:t>
      </w:r>
      <w:r w:rsidRPr="004D4AC7">
        <w:rPr>
          <w:b/>
          <w:spacing w:val="-10"/>
          <w:sz w:val="20"/>
          <w:szCs w:val="20"/>
        </w:rPr>
        <w:t xml:space="preserve"> </w:t>
      </w:r>
      <w:r w:rsidRPr="004D4AC7">
        <w:rPr>
          <w:b/>
          <w:spacing w:val="-4"/>
          <w:sz w:val="20"/>
          <w:szCs w:val="20"/>
        </w:rPr>
        <w:t>for</w:t>
      </w:r>
      <w:r w:rsidRPr="004D4AC7">
        <w:rPr>
          <w:b/>
          <w:spacing w:val="-9"/>
          <w:sz w:val="20"/>
          <w:szCs w:val="20"/>
        </w:rPr>
        <w:t xml:space="preserve"> </w:t>
      </w:r>
      <w:r w:rsidRPr="004D4AC7">
        <w:rPr>
          <w:b/>
          <w:spacing w:val="-4"/>
          <w:sz w:val="20"/>
          <w:szCs w:val="20"/>
        </w:rPr>
        <w:t>Inclusion</w:t>
      </w:r>
      <w:r w:rsidRPr="004D4AC7">
        <w:rPr>
          <w:b/>
          <w:spacing w:val="-10"/>
          <w:sz w:val="20"/>
          <w:szCs w:val="20"/>
        </w:rPr>
        <w:t xml:space="preserve"> </w:t>
      </w:r>
      <w:r w:rsidRPr="004D4AC7">
        <w:rPr>
          <w:b/>
          <w:spacing w:val="-4"/>
          <w:sz w:val="20"/>
          <w:szCs w:val="20"/>
        </w:rPr>
        <w:t>in</w:t>
      </w:r>
      <w:r w:rsidRPr="004D4AC7">
        <w:rPr>
          <w:b/>
          <w:spacing w:val="-10"/>
          <w:sz w:val="20"/>
          <w:szCs w:val="20"/>
        </w:rPr>
        <w:t xml:space="preserve"> </w:t>
      </w:r>
      <w:r w:rsidRPr="004D4AC7">
        <w:rPr>
          <w:b/>
          <w:spacing w:val="-4"/>
          <w:sz w:val="20"/>
          <w:szCs w:val="20"/>
        </w:rPr>
        <w:t>the</w:t>
      </w:r>
      <w:r w:rsidRPr="004D4AC7">
        <w:rPr>
          <w:b/>
          <w:spacing w:val="-10"/>
          <w:sz w:val="20"/>
          <w:szCs w:val="20"/>
        </w:rPr>
        <w:t xml:space="preserve"> </w:t>
      </w:r>
      <w:r w:rsidRPr="004D4AC7">
        <w:rPr>
          <w:b/>
          <w:spacing w:val="-4"/>
          <w:sz w:val="20"/>
          <w:szCs w:val="20"/>
        </w:rPr>
        <w:t>Legal</w:t>
      </w:r>
      <w:r w:rsidRPr="004D4AC7">
        <w:rPr>
          <w:b/>
          <w:spacing w:val="-9"/>
          <w:sz w:val="20"/>
          <w:szCs w:val="20"/>
        </w:rPr>
        <w:t xml:space="preserve"> </w:t>
      </w:r>
      <w:r w:rsidRPr="004D4AC7">
        <w:rPr>
          <w:b/>
          <w:spacing w:val="-4"/>
          <w:sz w:val="20"/>
          <w:szCs w:val="20"/>
        </w:rPr>
        <w:t>Profession</w:t>
      </w:r>
      <w:r w:rsidRPr="004D4AC7">
        <w:rPr>
          <w:b/>
          <w:spacing w:val="-11"/>
          <w:sz w:val="20"/>
          <w:szCs w:val="20"/>
        </w:rPr>
        <w:t xml:space="preserve"> </w:t>
      </w:r>
      <w:r w:rsidRPr="004D4AC7">
        <w:rPr>
          <w:b/>
          <w:spacing w:val="-4"/>
          <w:sz w:val="20"/>
          <w:szCs w:val="20"/>
        </w:rPr>
        <w:t>(IILP)</w:t>
      </w:r>
    </w:p>
    <w:p w14:paraId="0C3F47DF" w14:textId="77777777" w:rsidR="00A559D6" w:rsidRPr="004D4AC7" w:rsidRDefault="00A559D6" w:rsidP="00A559D6">
      <w:pPr>
        <w:pStyle w:val="ListParagraph"/>
        <w:widowControl w:val="0"/>
        <w:numPr>
          <w:ilvl w:val="2"/>
          <w:numId w:val="32"/>
        </w:numPr>
        <w:tabs>
          <w:tab w:val="left" w:pos="839"/>
          <w:tab w:val="left" w:pos="840"/>
        </w:tabs>
        <w:autoSpaceDE w:val="0"/>
        <w:autoSpaceDN w:val="0"/>
        <w:spacing w:before="126"/>
        <w:ind w:hanging="361"/>
        <w:contextualSpacing w:val="0"/>
        <w:rPr>
          <w:color w:val="542479"/>
          <w:sz w:val="20"/>
          <w:szCs w:val="20"/>
        </w:rPr>
      </w:pPr>
      <w:hyperlink r:id="rId43">
        <w:r w:rsidRPr="004D4AC7">
          <w:rPr>
            <w:color w:val="0562C1"/>
            <w:sz w:val="20"/>
            <w:szCs w:val="20"/>
            <w:u w:val="single" w:color="0562C1"/>
          </w:rPr>
          <w:t>Where</w:t>
        </w:r>
        <w:r w:rsidRPr="004D4AC7">
          <w:rPr>
            <w:color w:val="0562C1"/>
            <w:spacing w:val="26"/>
            <w:sz w:val="20"/>
            <w:szCs w:val="20"/>
            <w:u w:val="single" w:color="0562C1"/>
          </w:rPr>
          <w:t xml:space="preserve"> </w:t>
        </w:r>
        <w:r w:rsidRPr="004D4AC7">
          <w:rPr>
            <w:color w:val="0562C1"/>
            <w:sz w:val="20"/>
            <w:szCs w:val="20"/>
            <w:u w:val="single" w:color="0562C1"/>
          </w:rPr>
          <w:t>We</w:t>
        </w:r>
        <w:r w:rsidRPr="004D4AC7">
          <w:rPr>
            <w:color w:val="0562C1"/>
            <w:spacing w:val="27"/>
            <w:sz w:val="20"/>
            <w:szCs w:val="20"/>
            <w:u w:val="single" w:color="0562C1"/>
          </w:rPr>
          <w:t xml:space="preserve"> </w:t>
        </w:r>
        <w:r w:rsidRPr="004D4AC7">
          <w:rPr>
            <w:color w:val="0562C1"/>
            <w:sz w:val="20"/>
            <w:szCs w:val="20"/>
            <w:u w:val="single" w:color="0562C1"/>
          </w:rPr>
          <w:t>Stand:</w:t>
        </w:r>
        <w:r w:rsidRPr="004D4AC7">
          <w:rPr>
            <w:color w:val="0562C1"/>
            <w:spacing w:val="26"/>
            <w:sz w:val="20"/>
            <w:szCs w:val="20"/>
            <w:u w:val="single" w:color="0562C1"/>
          </w:rPr>
          <w:t xml:space="preserve"> </w:t>
        </w:r>
        <w:r w:rsidRPr="004D4AC7">
          <w:rPr>
            <w:color w:val="0562C1"/>
            <w:sz w:val="20"/>
            <w:szCs w:val="20"/>
            <w:u w:val="single" w:color="0562C1"/>
          </w:rPr>
          <w:t>Real</w:t>
        </w:r>
        <w:r w:rsidRPr="004D4AC7">
          <w:rPr>
            <w:color w:val="0562C1"/>
            <w:spacing w:val="25"/>
            <w:sz w:val="20"/>
            <w:szCs w:val="20"/>
            <w:u w:val="single" w:color="0562C1"/>
          </w:rPr>
          <w:t xml:space="preserve"> </w:t>
        </w:r>
        <w:r w:rsidRPr="004D4AC7">
          <w:rPr>
            <w:color w:val="0562C1"/>
            <w:sz w:val="20"/>
            <w:szCs w:val="20"/>
            <w:u w:val="single" w:color="0562C1"/>
          </w:rPr>
          <w:t>Change.</w:t>
        </w:r>
        <w:r w:rsidRPr="004D4AC7">
          <w:rPr>
            <w:color w:val="0562C1"/>
            <w:spacing w:val="28"/>
            <w:sz w:val="20"/>
            <w:szCs w:val="20"/>
            <w:u w:val="single" w:color="0562C1"/>
          </w:rPr>
          <w:t xml:space="preserve"> </w:t>
        </w:r>
        <w:r w:rsidRPr="004D4AC7">
          <w:rPr>
            <w:color w:val="0562C1"/>
            <w:spacing w:val="-4"/>
            <w:sz w:val="20"/>
            <w:szCs w:val="20"/>
            <w:u w:val="single" w:color="0562C1"/>
          </w:rPr>
          <w:t>Now.</w:t>
        </w:r>
      </w:hyperlink>
    </w:p>
    <w:p w14:paraId="72B4FF24" w14:textId="77777777" w:rsidR="00A559D6" w:rsidRPr="002A61DB" w:rsidRDefault="00A559D6" w:rsidP="00A559D6">
      <w:pPr>
        <w:rPr>
          <w:sz w:val="20"/>
          <w:szCs w:val="20"/>
        </w:rPr>
      </w:pPr>
    </w:p>
    <w:p w14:paraId="78F3021D" w14:textId="7DE0BC31" w:rsidR="00EF7371" w:rsidRPr="00EF7371" w:rsidRDefault="00EF7371" w:rsidP="00EF7371">
      <w:pPr>
        <w:pStyle w:val="ListParagraph"/>
        <w:numPr>
          <w:ilvl w:val="0"/>
          <w:numId w:val="36"/>
        </w:numPr>
        <w:rPr>
          <w:b/>
          <w:sz w:val="20"/>
          <w:szCs w:val="20"/>
          <w:highlight w:val="lightGray"/>
        </w:rPr>
      </w:pPr>
      <w:r w:rsidRPr="00EF7371">
        <w:rPr>
          <w:b/>
          <w:sz w:val="20"/>
          <w:szCs w:val="20"/>
          <w:highlight w:val="lightGray"/>
        </w:rPr>
        <w:t>Integration and Development of “Whole-Person Lawyering”</w:t>
      </w:r>
      <w:r w:rsidRPr="00EF7371">
        <w:rPr>
          <w:b/>
          <w:sz w:val="20"/>
          <w:szCs w:val="20"/>
          <w:highlight w:val="lightGray"/>
        </w:rPr>
        <w:tab/>
      </w:r>
      <w:r w:rsidRPr="00EF7371">
        <w:rPr>
          <w:b/>
          <w:sz w:val="20"/>
          <w:szCs w:val="20"/>
          <w:highlight w:val="lightGray"/>
        </w:rPr>
        <w:tab/>
      </w:r>
      <w:r w:rsidRPr="00EF7371">
        <w:rPr>
          <w:b/>
          <w:sz w:val="20"/>
          <w:szCs w:val="20"/>
          <w:highlight w:val="lightGray"/>
        </w:rPr>
        <w:tab/>
      </w:r>
      <w:r w:rsidRPr="00EF7371">
        <w:rPr>
          <w:b/>
          <w:sz w:val="20"/>
          <w:szCs w:val="20"/>
          <w:highlight w:val="lightGray"/>
        </w:rPr>
        <w:tab/>
      </w:r>
      <w:r w:rsidRPr="00EF7371">
        <w:rPr>
          <w:b/>
          <w:sz w:val="20"/>
          <w:szCs w:val="20"/>
          <w:highlight w:val="lightGray"/>
        </w:rPr>
        <w:tab/>
      </w:r>
    </w:p>
    <w:p w14:paraId="1DA5131D" w14:textId="77777777" w:rsidR="00EF7371" w:rsidRPr="001A2392" w:rsidRDefault="00EF7371" w:rsidP="00EF7371">
      <w:pPr>
        <w:ind w:left="720"/>
        <w:contextualSpacing/>
        <w:rPr>
          <w:b/>
          <w:sz w:val="20"/>
          <w:szCs w:val="20"/>
        </w:rPr>
      </w:pPr>
    </w:p>
    <w:tbl>
      <w:tblPr>
        <w:tblW w:w="9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0"/>
        <w:gridCol w:w="2088"/>
      </w:tblGrid>
      <w:tr w:rsidR="00EF7371" w:rsidRPr="001A2392" w14:paraId="3F4ED24E" w14:textId="77777777" w:rsidTr="00FD4E02">
        <w:trPr>
          <w:cantSplit/>
          <w:jc w:val="center"/>
        </w:trPr>
        <w:tc>
          <w:tcPr>
            <w:tcW w:w="7290" w:type="dxa"/>
            <w:tcBorders>
              <w:top w:val="single" w:sz="4" w:space="0" w:color="auto"/>
              <w:left w:val="single" w:sz="4" w:space="0" w:color="auto"/>
              <w:bottom w:val="single" w:sz="4" w:space="0" w:color="auto"/>
              <w:right w:val="single" w:sz="4" w:space="0" w:color="auto"/>
            </w:tcBorders>
            <w:vAlign w:val="center"/>
            <w:hideMark/>
          </w:tcPr>
          <w:p w14:paraId="60DB0DAF" w14:textId="77777777" w:rsidR="00EF7371" w:rsidRPr="001A2392" w:rsidRDefault="00EF7371" w:rsidP="00FD4E02">
            <w:pPr>
              <w:contextualSpacing/>
              <w:jc w:val="center"/>
              <w:rPr>
                <w:sz w:val="20"/>
                <w:szCs w:val="20"/>
              </w:rPr>
            </w:pPr>
            <w:r w:rsidRPr="001A2392">
              <w:rPr>
                <w:sz w:val="20"/>
                <w:szCs w:val="20"/>
              </w:rPr>
              <w:t>Action</w:t>
            </w:r>
          </w:p>
        </w:tc>
        <w:tc>
          <w:tcPr>
            <w:tcW w:w="2088" w:type="dxa"/>
            <w:tcBorders>
              <w:top w:val="single" w:sz="4" w:space="0" w:color="auto"/>
              <w:left w:val="single" w:sz="4" w:space="0" w:color="auto"/>
              <w:bottom w:val="single" w:sz="4" w:space="0" w:color="auto"/>
              <w:right w:val="single" w:sz="4" w:space="0" w:color="auto"/>
            </w:tcBorders>
            <w:vAlign w:val="center"/>
            <w:hideMark/>
          </w:tcPr>
          <w:p w14:paraId="4EA8DDB9" w14:textId="77777777" w:rsidR="00EF7371" w:rsidRPr="001A2392" w:rsidRDefault="00EF7371" w:rsidP="00FD4E02">
            <w:pPr>
              <w:contextualSpacing/>
              <w:jc w:val="center"/>
              <w:rPr>
                <w:sz w:val="20"/>
                <w:szCs w:val="20"/>
              </w:rPr>
            </w:pPr>
            <w:r w:rsidRPr="001A2392">
              <w:rPr>
                <w:sz w:val="20"/>
                <w:szCs w:val="20"/>
              </w:rPr>
              <w:t>Mark completed items</w:t>
            </w:r>
          </w:p>
        </w:tc>
      </w:tr>
      <w:tr w:rsidR="00EF7371" w:rsidRPr="001A2392" w14:paraId="6FC42D79" w14:textId="77777777" w:rsidTr="00FD4E02">
        <w:trPr>
          <w:cantSplit/>
          <w:jc w:val="center"/>
        </w:trPr>
        <w:tc>
          <w:tcPr>
            <w:tcW w:w="7290" w:type="dxa"/>
            <w:tcBorders>
              <w:top w:val="single" w:sz="4" w:space="0" w:color="auto"/>
              <w:left w:val="single" w:sz="4" w:space="0" w:color="auto"/>
              <w:bottom w:val="single" w:sz="4" w:space="0" w:color="auto"/>
              <w:right w:val="single" w:sz="4" w:space="0" w:color="auto"/>
            </w:tcBorders>
            <w:vAlign w:val="center"/>
            <w:hideMark/>
          </w:tcPr>
          <w:p w14:paraId="4DE6DAD8" w14:textId="77777777" w:rsidR="00EF7371" w:rsidRPr="001A2392" w:rsidRDefault="00EF7371" w:rsidP="00FD4E02">
            <w:pPr>
              <w:contextualSpacing/>
              <w:jc w:val="center"/>
              <w:rPr>
                <w:b/>
                <w:sz w:val="20"/>
                <w:szCs w:val="20"/>
              </w:rPr>
            </w:pPr>
            <w:r w:rsidRPr="001A2392">
              <w:rPr>
                <w:b/>
                <w:sz w:val="20"/>
                <w:szCs w:val="20"/>
              </w:rPr>
              <w:t>Complete at least two of the following:</w:t>
            </w:r>
          </w:p>
        </w:tc>
        <w:tc>
          <w:tcPr>
            <w:tcW w:w="2088" w:type="dxa"/>
            <w:tcBorders>
              <w:top w:val="single" w:sz="4" w:space="0" w:color="auto"/>
              <w:left w:val="single" w:sz="4" w:space="0" w:color="auto"/>
              <w:bottom w:val="single" w:sz="4" w:space="0" w:color="auto"/>
              <w:right w:val="single" w:sz="4" w:space="0" w:color="auto"/>
            </w:tcBorders>
            <w:vAlign w:val="center"/>
          </w:tcPr>
          <w:p w14:paraId="2C666883" w14:textId="77777777" w:rsidR="00EF7371" w:rsidRPr="001A2392" w:rsidRDefault="00EF7371" w:rsidP="00FD4E02">
            <w:pPr>
              <w:contextualSpacing/>
              <w:jc w:val="center"/>
              <w:rPr>
                <w:sz w:val="20"/>
                <w:szCs w:val="20"/>
              </w:rPr>
            </w:pPr>
          </w:p>
        </w:tc>
      </w:tr>
      <w:tr w:rsidR="00EF7371" w:rsidRPr="001A2392" w14:paraId="4F059135" w14:textId="77777777" w:rsidTr="00FD4E02">
        <w:trPr>
          <w:cantSplit/>
          <w:jc w:val="center"/>
        </w:trPr>
        <w:tc>
          <w:tcPr>
            <w:tcW w:w="7290" w:type="dxa"/>
            <w:tcBorders>
              <w:top w:val="single" w:sz="4" w:space="0" w:color="auto"/>
              <w:left w:val="single" w:sz="4" w:space="0" w:color="auto"/>
              <w:bottom w:val="single" w:sz="4" w:space="0" w:color="auto"/>
              <w:right w:val="single" w:sz="4" w:space="0" w:color="auto"/>
            </w:tcBorders>
            <w:vAlign w:val="center"/>
          </w:tcPr>
          <w:p w14:paraId="54116A86" w14:textId="77777777" w:rsidR="00EF7371" w:rsidRPr="001A2392" w:rsidRDefault="00EF7371" w:rsidP="00FD4E02">
            <w:pPr>
              <w:contextualSpacing/>
              <w:rPr>
                <w:b/>
                <w:sz w:val="20"/>
                <w:szCs w:val="20"/>
              </w:rPr>
            </w:pPr>
            <w:r w:rsidRPr="001A2392">
              <w:rPr>
                <w:bCs/>
                <w:sz w:val="20"/>
                <w:szCs w:val="20"/>
              </w:rPr>
              <w:t>This component of the Mentoring Plan addresses the unique contribution of the mentee to the legal profession while working with the mentor to shape an approach that expresses the whole person as a lawyer</w:t>
            </w:r>
            <w:r>
              <w:rPr>
                <w:bCs/>
                <w:sz w:val="20"/>
                <w:szCs w:val="20"/>
              </w:rPr>
              <w:t xml:space="preserve">.  </w:t>
            </w:r>
            <w:r w:rsidRPr="001A2392">
              <w:rPr>
                <w:bCs/>
                <w:sz w:val="20"/>
                <w:szCs w:val="20"/>
              </w:rPr>
              <w:t>The discussion should focus on</w:t>
            </w:r>
            <w:r>
              <w:rPr>
                <w:bCs/>
                <w:sz w:val="20"/>
                <w:szCs w:val="20"/>
              </w:rPr>
              <w:t xml:space="preserve"> how the unique interests, history, and talents of the mentee influence the mentee’s perspective and how this perspective affects their practice of law.  Suggested discussion topics are below:</w:t>
            </w:r>
            <w:r w:rsidRPr="001A2392">
              <w:rPr>
                <w:b/>
                <w:sz w:val="20"/>
                <w:szCs w:val="20"/>
              </w:rPr>
              <w:t xml:space="preserve"> </w:t>
            </w:r>
          </w:p>
        </w:tc>
        <w:tc>
          <w:tcPr>
            <w:tcW w:w="2088" w:type="dxa"/>
            <w:tcBorders>
              <w:top w:val="single" w:sz="4" w:space="0" w:color="auto"/>
              <w:left w:val="single" w:sz="4" w:space="0" w:color="auto"/>
              <w:bottom w:val="single" w:sz="4" w:space="0" w:color="auto"/>
              <w:right w:val="single" w:sz="4" w:space="0" w:color="auto"/>
            </w:tcBorders>
            <w:vAlign w:val="center"/>
          </w:tcPr>
          <w:p w14:paraId="3B30825A" w14:textId="77777777" w:rsidR="00EF7371" w:rsidRPr="001A2392" w:rsidRDefault="00EF7371" w:rsidP="00FD4E02">
            <w:pPr>
              <w:contextualSpacing/>
              <w:jc w:val="center"/>
              <w:rPr>
                <w:sz w:val="20"/>
                <w:szCs w:val="20"/>
              </w:rPr>
            </w:pPr>
          </w:p>
        </w:tc>
      </w:tr>
      <w:tr w:rsidR="00EF7371" w:rsidRPr="001A2392" w14:paraId="64CDE819" w14:textId="77777777" w:rsidTr="00FD4E02">
        <w:trPr>
          <w:cantSplit/>
          <w:jc w:val="center"/>
        </w:trPr>
        <w:tc>
          <w:tcPr>
            <w:tcW w:w="7290" w:type="dxa"/>
            <w:tcBorders>
              <w:top w:val="single" w:sz="4" w:space="0" w:color="auto"/>
              <w:left w:val="single" w:sz="4" w:space="0" w:color="auto"/>
              <w:bottom w:val="single" w:sz="4" w:space="0" w:color="auto"/>
              <w:right w:val="single" w:sz="4" w:space="0" w:color="auto"/>
            </w:tcBorders>
            <w:vAlign w:val="center"/>
          </w:tcPr>
          <w:p w14:paraId="23A08848" w14:textId="77777777" w:rsidR="00EF7371" w:rsidRPr="00D07E85" w:rsidRDefault="00EF7371" w:rsidP="00EF7371">
            <w:pPr>
              <w:pStyle w:val="ListParagraph"/>
              <w:numPr>
                <w:ilvl w:val="0"/>
                <w:numId w:val="35"/>
              </w:numPr>
              <w:rPr>
                <w:bCs/>
                <w:sz w:val="20"/>
                <w:szCs w:val="20"/>
              </w:rPr>
            </w:pPr>
            <w:r>
              <w:rPr>
                <w:bCs/>
                <w:sz w:val="20"/>
                <w:szCs w:val="20"/>
              </w:rPr>
              <w:t>What are your values and how do these fit with your choice to become an attorney?  How is this expressed in your practice?</w:t>
            </w:r>
          </w:p>
        </w:tc>
        <w:tc>
          <w:tcPr>
            <w:tcW w:w="2088" w:type="dxa"/>
            <w:tcBorders>
              <w:top w:val="single" w:sz="4" w:space="0" w:color="auto"/>
              <w:left w:val="single" w:sz="4" w:space="0" w:color="auto"/>
              <w:bottom w:val="single" w:sz="4" w:space="0" w:color="auto"/>
              <w:right w:val="single" w:sz="4" w:space="0" w:color="auto"/>
            </w:tcBorders>
            <w:vAlign w:val="center"/>
          </w:tcPr>
          <w:p w14:paraId="6098E674" w14:textId="77777777" w:rsidR="00EF7371" w:rsidRPr="001A2392" w:rsidRDefault="00EF7371" w:rsidP="00FD4E02">
            <w:pPr>
              <w:contextualSpacing/>
              <w:jc w:val="center"/>
              <w:rPr>
                <w:sz w:val="20"/>
                <w:szCs w:val="20"/>
              </w:rPr>
            </w:pPr>
          </w:p>
        </w:tc>
      </w:tr>
      <w:tr w:rsidR="00EF7371" w:rsidRPr="001A2392" w14:paraId="7FB53703" w14:textId="77777777" w:rsidTr="00FD4E02">
        <w:trPr>
          <w:cantSplit/>
          <w:jc w:val="center"/>
        </w:trPr>
        <w:tc>
          <w:tcPr>
            <w:tcW w:w="7290" w:type="dxa"/>
            <w:tcBorders>
              <w:top w:val="single" w:sz="4" w:space="0" w:color="auto"/>
              <w:left w:val="single" w:sz="4" w:space="0" w:color="auto"/>
              <w:bottom w:val="single" w:sz="4" w:space="0" w:color="auto"/>
              <w:right w:val="single" w:sz="4" w:space="0" w:color="auto"/>
            </w:tcBorders>
            <w:vAlign w:val="center"/>
          </w:tcPr>
          <w:p w14:paraId="4A4DFFDE" w14:textId="77777777" w:rsidR="00EF7371" w:rsidRDefault="00EF7371" w:rsidP="00EF7371">
            <w:pPr>
              <w:pStyle w:val="ListParagraph"/>
              <w:numPr>
                <w:ilvl w:val="0"/>
                <w:numId w:val="35"/>
              </w:numPr>
              <w:rPr>
                <w:bCs/>
                <w:sz w:val="20"/>
                <w:szCs w:val="20"/>
              </w:rPr>
            </w:pPr>
            <w:r>
              <w:rPr>
                <w:bCs/>
                <w:sz w:val="20"/>
                <w:szCs w:val="20"/>
              </w:rPr>
              <w:t>Do you have a spiritual context, such as a particular religion, nature or the outdoors, or philosophy?  How does this impact why and how you practice law?</w:t>
            </w:r>
          </w:p>
        </w:tc>
        <w:tc>
          <w:tcPr>
            <w:tcW w:w="2088" w:type="dxa"/>
            <w:tcBorders>
              <w:top w:val="single" w:sz="4" w:space="0" w:color="auto"/>
              <w:left w:val="single" w:sz="4" w:space="0" w:color="auto"/>
              <w:bottom w:val="single" w:sz="4" w:space="0" w:color="auto"/>
              <w:right w:val="single" w:sz="4" w:space="0" w:color="auto"/>
            </w:tcBorders>
            <w:vAlign w:val="center"/>
          </w:tcPr>
          <w:p w14:paraId="2D5DB9FF" w14:textId="77777777" w:rsidR="00EF7371" w:rsidRPr="001A2392" w:rsidRDefault="00EF7371" w:rsidP="00FD4E02">
            <w:pPr>
              <w:contextualSpacing/>
              <w:jc w:val="center"/>
              <w:rPr>
                <w:sz w:val="20"/>
                <w:szCs w:val="20"/>
              </w:rPr>
            </w:pPr>
          </w:p>
        </w:tc>
      </w:tr>
      <w:tr w:rsidR="00EF7371" w:rsidRPr="001A2392" w14:paraId="72074FB8" w14:textId="77777777" w:rsidTr="00FD4E02">
        <w:trPr>
          <w:cantSplit/>
          <w:jc w:val="center"/>
        </w:trPr>
        <w:tc>
          <w:tcPr>
            <w:tcW w:w="7290" w:type="dxa"/>
            <w:tcBorders>
              <w:top w:val="single" w:sz="4" w:space="0" w:color="auto"/>
              <w:left w:val="single" w:sz="4" w:space="0" w:color="auto"/>
              <w:bottom w:val="single" w:sz="4" w:space="0" w:color="auto"/>
              <w:right w:val="single" w:sz="4" w:space="0" w:color="auto"/>
            </w:tcBorders>
            <w:vAlign w:val="center"/>
          </w:tcPr>
          <w:p w14:paraId="660C63F3" w14:textId="77777777" w:rsidR="00EF7371" w:rsidRDefault="00EF7371" w:rsidP="00EF7371">
            <w:pPr>
              <w:pStyle w:val="ListParagraph"/>
              <w:numPr>
                <w:ilvl w:val="0"/>
                <w:numId w:val="35"/>
              </w:numPr>
              <w:rPr>
                <w:bCs/>
                <w:sz w:val="20"/>
                <w:szCs w:val="20"/>
              </w:rPr>
            </w:pPr>
            <w:r>
              <w:rPr>
                <w:bCs/>
                <w:sz w:val="20"/>
                <w:szCs w:val="20"/>
              </w:rPr>
              <w:t>What are your hobbies and how do they connect with your professional life?  Do you use them to offset stress?  Do your hobbies directly relate to your practice?  How do your hobbies reflect why and how you practice law?</w:t>
            </w:r>
          </w:p>
        </w:tc>
        <w:tc>
          <w:tcPr>
            <w:tcW w:w="2088" w:type="dxa"/>
            <w:tcBorders>
              <w:top w:val="single" w:sz="4" w:space="0" w:color="auto"/>
              <w:left w:val="single" w:sz="4" w:space="0" w:color="auto"/>
              <w:bottom w:val="single" w:sz="4" w:space="0" w:color="auto"/>
              <w:right w:val="single" w:sz="4" w:space="0" w:color="auto"/>
            </w:tcBorders>
            <w:vAlign w:val="center"/>
          </w:tcPr>
          <w:p w14:paraId="046356D8" w14:textId="77777777" w:rsidR="00EF7371" w:rsidRPr="001A2392" w:rsidRDefault="00EF7371" w:rsidP="00FD4E02">
            <w:pPr>
              <w:contextualSpacing/>
              <w:jc w:val="center"/>
              <w:rPr>
                <w:sz w:val="20"/>
                <w:szCs w:val="20"/>
              </w:rPr>
            </w:pPr>
          </w:p>
        </w:tc>
      </w:tr>
      <w:tr w:rsidR="00EF7371" w:rsidRPr="001A2392" w14:paraId="795ACA96" w14:textId="77777777" w:rsidTr="00FD4E02">
        <w:trPr>
          <w:cantSplit/>
          <w:jc w:val="center"/>
        </w:trPr>
        <w:tc>
          <w:tcPr>
            <w:tcW w:w="7290" w:type="dxa"/>
            <w:tcBorders>
              <w:top w:val="single" w:sz="4" w:space="0" w:color="auto"/>
              <w:left w:val="single" w:sz="4" w:space="0" w:color="auto"/>
              <w:bottom w:val="single" w:sz="4" w:space="0" w:color="auto"/>
              <w:right w:val="single" w:sz="4" w:space="0" w:color="auto"/>
            </w:tcBorders>
            <w:vAlign w:val="center"/>
          </w:tcPr>
          <w:p w14:paraId="1D8A28FA" w14:textId="77777777" w:rsidR="00EF7371" w:rsidRDefault="00EF7371" w:rsidP="00EF7371">
            <w:pPr>
              <w:pStyle w:val="ListParagraph"/>
              <w:numPr>
                <w:ilvl w:val="0"/>
                <w:numId w:val="35"/>
              </w:numPr>
              <w:rPr>
                <w:bCs/>
                <w:sz w:val="20"/>
                <w:szCs w:val="20"/>
              </w:rPr>
            </w:pPr>
            <w:r>
              <w:rPr>
                <w:bCs/>
                <w:sz w:val="20"/>
                <w:szCs w:val="20"/>
              </w:rPr>
              <w:t>What are your talents that express the most essential parts of your personal identity?  Do you feel like you are fully expressing all the components of your perspective and experience in life?  How do you think doing so would affect why and how you practice law?</w:t>
            </w:r>
          </w:p>
        </w:tc>
        <w:tc>
          <w:tcPr>
            <w:tcW w:w="2088" w:type="dxa"/>
            <w:tcBorders>
              <w:top w:val="single" w:sz="4" w:space="0" w:color="auto"/>
              <w:left w:val="single" w:sz="4" w:space="0" w:color="auto"/>
              <w:bottom w:val="single" w:sz="4" w:space="0" w:color="auto"/>
              <w:right w:val="single" w:sz="4" w:space="0" w:color="auto"/>
            </w:tcBorders>
            <w:vAlign w:val="center"/>
          </w:tcPr>
          <w:p w14:paraId="5852BE49" w14:textId="77777777" w:rsidR="00EF7371" w:rsidRPr="001A2392" w:rsidRDefault="00EF7371" w:rsidP="00FD4E02">
            <w:pPr>
              <w:contextualSpacing/>
              <w:jc w:val="center"/>
              <w:rPr>
                <w:sz w:val="20"/>
                <w:szCs w:val="20"/>
              </w:rPr>
            </w:pPr>
          </w:p>
        </w:tc>
      </w:tr>
      <w:tr w:rsidR="00EF7371" w:rsidRPr="001A2392" w14:paraId="359DEDA8" w14:textId="77777777" w:rsidTr="00FD4E02">
        <w:trPr>
          <w:cantSplit/>
          <w:jc w:val="center"/>
        </w:trPr>
        <w:tc>
          <w:tcPr>
            <w:tcW w:w="7290" w:type="dxa"/>
            <w:tcBorders>
              <w:top w:val="single" w:sz="4" w:space="0" w:color="auto"/>
              <w:left w:val="single" w:sz="4" w:space="0" w:color="auto"/>
              <w:bottom w:val="single" w:sz="4" w:space="0" w:color="auto"/>
              <w:right w:val="single" w:sz="4" w:space="0" w:color="auto"/>
            </w:tcBorders>
            <w:vAlign w:val="center"/>
          </w:tcPr>
          <w:p w14:paraId="2B1AD50E" w14:textId="77777777" w:rsidR="00EF7371" w:rsidRDefault="00EF7371" w:rsidP="00EF7371">
            <w:pPr>
              <w:pStyle w:val="ListParagraph"/>
              <w:numPr>
                <w:ilvl w:val="0"/>
                <w:numId w:val="35"/>
              </w:numPr>
              <w:rPr>
                <w:bCs/>
                <w:sz w:val="20"/>
                <w:szCs w:val="20"/>
              </w:rPr>
            </w:pPr>
            <w:r>
              <w:rPr>
                <w:bCs/>
                <w:sz w:val="20"/>
                <w:szCs w:val="20"/>
              </w:rPr>
              <w:t>What are the key relationships in your life?  How are they integrated into your professional life?</w:t>
            </w:r>
          </w:p>
        </w:tc>
        <w:tc>
          <w:tcPr>
            <w:tcW w:w="2088" w:type="dxa"/>
            <w:tcBorders>
              <w:top w:val="single" w:sz="4" w:space="0" w:color="auto"/>
              <w:left w:val="single" w:sz="4" w:space="0" w:color="auto"/>
              <w:bottom w:val="single" w:sz="4" w:space="0" w:color="auto"/>
              <w:right w:val="single" w:sz="4" w:space="0" w:color="auto"/>
            </w:tcBorders>
            <w:vAlign w:val="center"/>
          </w:tcPr>
          <w:p w14:paraId="3F6C379A" w14:textId="77777777" w:rsidR="00EF7371" w:rsidRPr="001A2392" w:rsidRDefault="00EF7371" w:rsidP="00FD4E02">
            <w:pPr>
              <w:contextualSpacing/>
              <w:jc w:val="center"/>
              <w:rPr>
                <w:sz w:val="20"/>
                <w:szCs w:val="20"/>
              </w:rPr>
            </w:pPr>
          </w:p>
        </w:tc>
      </w:tr>
      <w:tr w:rsidR="00EF7371" w:rsidRPr="001A2392" w14:paraId="602B2CB4" w14:textId="77777777" w:rsidTr="00FD4E02">
        <w:trPr>
          <w:cantSplit/>
          <w:jc w:val="center"/>
        </w:trPr>
        <w:tc>
          <w:tcPr>
            <w:tcW w:w="7290" w:type="dxa"/>
            <w:tcBorders>
              <w:top w:val="single" w:sz="4" w:space="0" w:color="auto"/>
              <w:left w:val="single" w:sz="4" w:space="0" w:color="auto"/>
              <w:bottom w:val="single" w:sz="4" w:space="0" w:color="auto"/>
              <w:right w:val="single" w:sz="4" w:space="0" w:color="auto"/>
            </w:tcBorders>
            <w:vAlign w:val="center"/>
          </w:tcPr>
          <w:p w14:paraId="06B3104A" w14:textId="77777777" w:rsidR="00EF7371" w:rsidRDefault="00EF7371" w:rsidP="00EF7371">
            <w:pPr>
              <w:pStyle w:val="ListParagraph"/>
              <w:numPr>
                <w:ilvl w:val="0"/>
                <w:numId w:val="35"/>
              </w:numPr>
              <w:rPr>
                <w:bCs/>
                <w:sz w:val="20"/>
                <w:szCs w:val="20"/>
              </w:rPr>
            </w:pPr>
            <w:r>
              <w:rPr>
                <w:bCs/>
                <w:sz w:val="20"/>
                <w:szCs w:val="20"/>
              </w:rPr>
              <w:t>What would be your ideal in integrating your personal life with your professional life?  Or are these interests best served separately?  Or a combination of both?</w:t>
            </w:r>
          </w:p>
        </w:tc>
        <w:tc>
          <w:tcPr>
            <w:tcW w:w="2088" w:type="dxa"/>
            <w:tcBorders>
              <w:top w:val="single" w:sz="4" w:space="0" w:color="auto"/>
              <w:left w:val="single" w:sz="4" w:space="0" w:color="auto"/>
              <w:bottom w:val="single" w:sz="4" w:space="0" w:color="auto"/>
              <w:right w:val="single" w:sz="4" w:space="0" w:color="auto"/>
            </w:tcBorders>
            <w:vAlign w:val="center"/>
          </w:tcPr>
          <w:p w14:paraId="1E849A96" w14:textId="77777777" w:rsidR="00EF7371" w:rsidRPr="001A2392" w:rsidRDefault="00EF7371" w:rsidP="00FD4E02">
            <w:pPr>
              <w:contextualSpacing/>
              <w:jc w:val="center"/>
              <w:rPr>
                <w:sz w:val="20"/>
                <w:szCs w:val="20"/>
              </w:rPr>
            </w:pPr>
          </w:p>
        </w:tc>
      </w:tr>
      <w:tr w:rsidR="00EF7371" w:rsidRPr="001A2392" w14:paraId="1213DDFE" w14:textId="77777777" w:rsidTr="00FD4E02">
        <w:trPr>
          <w:cantSplit/>
          <w:jc w:val="center"/>
        </w:trPr>
        <w:tc>
          <w:tcPr>
            <w:tcW w:w="7290" w:type="dxa"/>
            <w:tcBorders>
              <w:top w:val="single" w:sz="4" w:space="0" w:color="auto"/>
              <w:left w:val="single" w:sz="4" w:space="0" w:color="auto"/>
              <w:bottom w:val="single" w:sz="4" w:space="0" w:color="auto"/>
              <w:right w:val="single" w:sz="4" w:space="0" w:color="auto"/>
            </w:tcBorders>
            <w:vAlign w:val="center"/>
          </w:tcPr>
          <w:p w14:paraId="735EE8C7" w14:textId="77777777" w:rsidR="00EF7371" w:rsidRDefault="00EF7371" w:rsidP="00EF7371">
            <w:pPr>
              <w:pStyle w:val="ListParagraph"/>
              <w:numPr>
                <w:ilvl w:val="0"/>
                <w:numId w:val="35"/>
              </w:numPr>
              <w:rPr>
                <w:bCs/>
                <w:sz w:val="20"/>
                <w:szCs w:val="20"/>
              </w:rPr>
            </w:pPr>
            <w:r>
              <w:rPr>
                <w:bCs/>
                <w:sz w:val="20"/>
                <w:szCs w:val="20"/>
              </w:rPr>
              <w:t>How does your history affect the reason why you chose to be a lawyer?  How does it affect your practice today?</w:t>
            </w:r>
          </w:p>
        </w:tc>
        <w:tc>
          <w:tcPr>
            <w:tcW w:w="2088" w:type="dxa"/>
            <w:tcBorders>
              <w:top w:val="single" w:sz="4" w:space="0" w:color="auto"/>
              <w:left w:val="single" w:sz="4" w:space="0" w:color="auto"/>
              <w:bottom w:val="single" w:sz="4" w:space="0" w:color="auto"/>
              <w:right w:val="single" w:sz="4" w:space="0" w:color="auto"/>
            </w:tcBorders>
            <w:vAlign w:val="center"/>
          </w:tcPr>
          <w:p w14:paraId="1B151002" w14:textId="77777777" w:rsidR="00EF7371" w:rsidRPr="001A2392" w:rsidRDefault="00EF7371" w:rsidP="00FD4E02">
            <w:pPr>
              <w:contextualSpacing/>
              <w:jc w:val="center"/>
              <w:rPr>
                <w:sz w:val="20"/>
                <w:szCs w:val="20"/>
              </w:rPr>
            </w:pPr>
          </w:p>
        </w:tc>
      </w:tr>
      <w:tr w:rsidR="00EF7371" w:rsidRPr="001A2392" w14:paraId="14EE91EE" w14:textId="77777777" w:rsidTr="00FD4E02">
        <w:trPr>
          <w:cantSplit/>
          <w:jc w:val="center"/>
        </w:trPr>
        <w:tc>
          <w:tcPr>
            <w:tcW w:w="7290" w:type="dxa"/>
            <w:tcBorders>
              <w:top w:val="single" w:sz="4" w:space="0" w:color="auto"/>
              <w:left w:val="single" w:sz="4" w:space="0" w:color="auto"/>
              <w:bottom w:val="single" w:sz="4" w:space="0" w:color="auto"/>
              <w:right w:val="single" w:sz="4" w:space="0" w:color="auto"/>
            </w:tcBorders>
            <w:vAlign w:val="center"/>
          </w:tcPr>
          <w:p w14:paraId="1F3814C5" w14:textId="77777777" w:rsidR="00EF7371" w:rsidRDefault="00EF7371" w:rsidP="00EF7371">
            <w:pPr>
              <w:pStyle w:val="ListParagraph"/>
              <w:numPr>
                <w:ilvl w:val="0"/>
                <w:numId w:val="35"/>
              </w:numPr>
              <w:rPr>
                <w:bCs/>
                <w:sz w:val="20"/>
                <w:szCs w:val="20"/>
              </w:rPr>
            </w:pPr>
            <w:r>
              <w:rPr>
                <w:bCs/>
                <w:sz w:val="20"/>
                <w:szCs w:val="20"/>
              </w:rPr>
              <w:t>How do your hopes and dreams for the future affect your professional decisions?</w:t>
            </w:r>
          </w:p>
        </w:tc>
        <w:tc>
          <w:tcPr>
            <w:tcW w:w="2088" w:type="dxa"/>
            <w:tcBorders>
              <w:top w:val="single" w:sz="4" w:space="0" w:color="auto"/>
              <w:left w:val="single" w:sz="4" w:space="0" w:color="auto"/>
              <w:bottom w:val="single" w:sz="4" w:space="0" w:color="auto"/>
              <w:right w:val="single" w:sz="4" w:space="0" w:color="auto"/>
            </w:tcBorders>
            <w:vAlign w:val="center"/>
          </w:tcPr>
          <w:p w14:paraId="45818595" w14:textId="77777777" w:rsidR="00EF7371" w:rsidRPr="001A2392" w:rsidRDefault="00EF7371" w:rsidP="00FD4E02">
            <w:pPr>
              <w:contextualSpacing/>
              <w:jc w:val="center"/>
              <w:rPr>
                <w:sz w:val="20"/>
                <w:szCs w:val="20"/>
              </w:rPr>
            </w:pPr>
          </w:p>
        </w:tc>
      </w:tr>
      <w:tr w:rsidR="00EF7371" w:rsidRPr="001A2392" w14:paraId="1ADAB9BF" w14:textId="77777777" w:rsidTr="00FD4E02">
        <w:trPr>
          <w:cantSplit/>
          <w:jc w:val="center"/>
        </w:trPr>
        <w:tc>
          <w:tcPr>
            <w:tcW w:w="7290" w:type="dxa"/>
            <w:tcBorders>
              <w:top w:val="single" w:sz="4" w:space="0" w:color="auto"/>
              <w:left w:val="single" w:sz="4" w:space="0" w:color="auto"/>
              <w:bottom w:val="single" w:sz="4" w:space="0" w:color="auto"/>
              <w:right w:val="single" w:sz="4" w:space="0" w:color="auto"/>
            </w:tcBorders>
            <w:vAlign w:val="center"/>
          </w:tcPr>
          <w:p w14:paraId="1F61010C" w14:textId="77777777" w:rsidR="00EF7371" w:rsidRDefault="00EF7371" w:rsidP="00EF7371">
            <w:pPr>
              <w:pStyle w:val="ListParagraph"/>
              <w:numPr>
                <w:ilvl w:val="0"/>
                <w:numId w:val="35"/>
              </w:numPr>
              <w:rPr>
                <w:bCs/>
                <w:sz w:val="20"/>
                <w:szCs w:val="20"/>
              </w:rPr>
            </w:pPr>
            <w:r>
              <w:rPr>
                <w:bCs/>
                <w:sz w:val="20"/>
                <w:szCs w:val="20"/>
              </w:rPr>
              <w:t>At the end of your career, what would you like to have accomplished?  Has this changed over the duration of your practice?  If so, how?</w:t>
            </w:r>
          </w:p>
        </w:tc>
        <w:tc>
          <w:tcPr>
            <w:tcW w:w="2088" w:type="dxa"/>
            <w:tcBorders>
              <w:top w:val="single" w:sz="4" w:space="0" w:color="auto"/>
              <w:left w:val="single" w:sz="4" w:space="0" w:color="auto"/>
              <w:bottom w:val="single" w:sz="4" w:space="0" w:color="auto"/>
              <w:right w:val="single" w:sz="4" w:space="0" w:color="auto"/>
            </w:tcBorders>
            <w:vAlign w:val="center"/>
          </w:tcPr>
          <w:p w14:paraId="6771FBEE" w14:textId="77777777" w:rsidR="00EF7371" w:rsidRPr="001A2392" w:rsidRDefault="00EF7371" w:rsidP="00FD4E02">
            <w:pPr>
              <w:contextualSpacing/>
              <w:jc w:val="center"/>
              <w:rPr>
                <w:sz w:val="20"/>
                <w:szCs w:val="20"/>
              </w:rPr>
            </w:pPr>
          </w:p>
        </w:tc>
      </w:tr>
      <w:tr w:rsidR="00EF7371" w:rsidRPr="001A2392" w14:paraId="38A0D58B" w14:textId="77777777" w:rsidTr="00FD4E02">
        <w:trPr>
          <w:cantSplit/>
          <w:jc w:val="center"/>
        </w:trPr>
        <w:tc>
          <w:tcPr>
            <w:tcW w:w="7290" w:type="dxa"/>
            <w:tcBorders>
              <w:top w:val="single" w:sz="4" w:space="0" w:color="auto"/>
              <w:left w:val="single" w:sz="4" w:space="0" w:color="auto"/>
              <w:bottom w:val="single" w:sz="4" w:space="0" w:color="auto"/>
              <w:right w:val="single" w:sz="4" w:space="0" w:color="auto"/>
            </w:tcBorders>
            <w:vAlign w:val="center"/>
          </w:tcPr>
          <w:p w14:paraId="54149786" w14:textId="77777777" w:rsidR="00EF7371" w:rsidRDefault="00EF7371" w:rsidP="00EF7371">
            <w:pPr>
              <w:pStyle w:val="ListParagraph"/>
              <w:numPr>
                <w:ilvl w:val="0"/>
                <w:numId w:val="35"/>
              </w:numPr>
              <w:rPr>
                <w:bCs/>
                <w:sz w:val="20"/>
                <w:szCs w:val="20"/>
              </w:rPr>
            </w:pPr>
            <w:r>
              <w:rPr>
                <w:bCs/>
                <w:sz w:val="20"/>
                <w:szCs w:val="20"/>
              </w:rPr>
              <w:lastRenderedPageBreak/>
              <w:t>Do an activity related to the mentee’s personal interests.</w:t>
            </w:r>
          </w:p>
        </w:tc>
        <w:tc>
          <w:tcPr>
            <w:tcW w:w="2088" w:type="dxa"/>
            <w:tcBorders>
              <w:top w:val="single" w:sz="4" w:space="0" w:color="auto"/>
              <w:left w:val="single" w:sz="4" w:space="0" w:color="auto"/>
              <w:bottom w:val="single" w:sz="4" w:space="0" w:color="auto"/>
              <w:right w:val="single" w:sz="4" w:space="0" w:color="auto"/>
            </w:tcBorders>
            <w:vAlign w:val="center"/>
          </w:tcPr>
          <w:p w14:paraId="3505BFEE" w14:textId="77777777" w:rsidR="00EF7371" w:rsidRPr="001A2392" w:rsidRDefault="00EF7371" w:rsidP="00FD4E02">
            <w:pPr>
              <w:contextualSpacing/>
              <w:jc w:val="center"/>
              <w:rPr>
                <w:sz w:val="20"/>
                <w:szCs w:val="20"/>
              </w:rPr>
            </w:pPr>
          </w:p>
        </w:tc>
      </w:tr>
    </w:tbl>
    <w:p w14:paraId="7CCE6BF7" w14:textId="77777777" w:rsidR="003D5835" w:rsidRPr="00C26210" w:rsidRDefault="003D5835" w:rsidP="00A42A4E">
      <w:pPr>
        <w:rPr>
          <w:sz w:val="20"/>
          <w:szCs w:val="20"/>
        </w:rPr>
      </w:pPr>
    </w:p>
    <w:sectPr w:rsidR="003D5835" w:rsidRPr="00C26210" w:rsidSect="00CD1D70">
      <w:headerReference w:type="first" r:id="rId4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4B1AEC" w14:textId="77777777" w:rsidR="00444CC1" w:rsidRDefault="00444CC1" w:rsidP="003E5A3D">
      <w:r>
        <w:separator/>
      </w:r>
    </w:p>
  </w:endnote>
  <w:endnote w:type="continuationSeparator" w:id="0">
    <w:p w14:paraId="0AFD1DF3" w14:textId="77777777" w:rsidR="00444CC1" w:rsidRDefault="00444CC1" w:rsidP="003E5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altName w:val="Times New Roman"/>
    <w:charset w:val="00"/>
    <w:family w:val="auto"/>
    <w:pitch w:val="variable"/>
    <w:sig w:usb0="E0000AFF" w:usb1="5000217F" w:usb2="00000021" w:usb3="00000000" w:csb0="0000019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E45467" w14:textId="77777777" w:rsidR="00444CC1" w:rsidRDefault="00444CC1" w:rsidP="003E5A3D">
      <w:r>
        <w:separator/>
      </w:r>
    </w:p>
  </w:footnote>
  <w:footnote w:type="continuationSeparator" w:id="0">
    <w:p w14:paraId="0EDE67BA" w14:textId="77777777" w:rsidR="00444CC1" w:rsidRDefault="00444CC1" w:rsidP="003E5A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EFE9C" w14:textId="3496FE95" w:rsidR="00CD1D70" w:rsidRPr="00C105D8" w:rsidRDefault="00F15923" w:rsidP="00C105D8">
    <w:pPr>
      <w:pStyle w:val="Header"/>
      <w:jc w:val="center"/>
    </w:pPr>
    <w:r>
      <w:rPr>
        <w:noProof/>
        <w:lang w:val="en-US" w:eastAsia="en-US"/>
      </w:rPr>
      <w:drawing>
        <wp:inline distT="0" distB="0" distL="0" distR="0" wp14:anchorId="1FB1740C" wp14:editId="7630D33F">
          <wp:extent cx="1543050" cy="1543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MP 2019.png"/>
                  <pic:cNvPicPr/>
                </pic:nvPicPr>
                <pic:blipFill>
                  <a:blip r:embed="rId1">
                    <a:extLst>
                      <a:ext uri="{28A0092B-C50C-407E-A947-70E740481C1C}">
                        <a14:useLocalDpi xmlns:a14="http://schemas.microsoft.com/office/drawing/2010/main" val="0"/>
                      </a:ext>
                    </a:extLst>
                  </a:blip>
                  <a:stretch>
                    <a:fillRect/>
                  </a:stretch>
                </pic:blipFill>
                <pic:spPr>
                  <a:xfrm>
                    <a:off x="0" y="0"/>
                    <a:ext cx="1543066" cy="154306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F100C"/>
    <w:multiLevelType w:val="hybridMultilevel"/>
    <w:tmpl w:val="ADCABBC0"/>
    <w:lvl w:ilvl="0" w:tplc="04090001">
      <w:start w:val="1"/>
      <w:numFmt w:val="bullet"/>
      <w:lvlText w:val=""/>
      <w:lvlJc w:val="left"/>
      <w:pPr>
        <w:ind w:left="1080" w:hanging="72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2D0F23"/>
    <w:multiLevelType w:val="hybridMultilevel"/>
    <w:tmpl w:val="EDB04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B01C31"/>
    <w:multiLevelType w:val="hybridMultilevel"/>
    <w:tmpl w:val="8690A7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DC2991"/>
    <w:multiLevelType w:val="hybridMultilevel"/>
    <w:tmpl w:val="6D105C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2E5129"/>
    <w:multiLevelType w:val="hybridMultilevel"/>
    <w:tmpl w:val="9B7ECC36"/>
    <w:lvl w:ilvl="0" w:tplc="B5225F5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D2505"/>
    <w:multiLevelType w:val="hybridMultilevel"/>
    <w:tmpl w:val="04AA6F80"/>
    <w:lvl w:ilvl="0" w:tplc="FA9CC02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597C05"/>
    <w:multiLevelType w:val="hybridMultilevel"/>
    <w:tmpl w:val="EDAED61E"/>
    <w:lvl w:ilvl="0" w:tplc="AACC064E">
      <w:start w:val="1"/>
      <w:numFmt w:val="bullet"/>
      <w:lvlText w:val="·"/>
      <w:lvlJc w:val="left"/>
      <w:pPr>
        <w:ind w:left="720" w:hanging="360"/>
      </w:pPr>
      <w:rPr>
        <w:rFonts w:ascii="Calibri Light" w:hAnsi="Calibri Light" w:hint="default"/>
      </w:rPr>
    </w:lvl>
    <w:lvl w:ilvl="1" w:tplc="CA968C7C">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0B1787"/>
    <w:multiLevelType w:val="hybridMultilevel"/>
    <w:tmpl w:val="FC1077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18F51FF"/>
    <w:multiLevelType w:val="hybridMultilevel"/>
    <w:tmpl w:val="B6F8C9AA"/>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9" w15:restartNumberingAfterBreak="0">
    <w:nsid w:val="131F455F"/>
    <w:multiLevelType w:val="hybridMultilevel"/>
    <w:tmpl w:val="54187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8A2B27"/>
    <w:multiLevelType w:val="hybridMultilevel"/>
    <w:tmpl w:val="FC107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771BF5"/>
    <w:multiLevelType w:val="hybridMultilevel"/>
    <w:tmpl w:val="78942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227863"/>
    <w:multiLevelType w:val="hybridMultilevel"/>
    <w:tmpl w:val="258CC41A"/>
    <w:lvl w:ilvl="0" w:tplc="CCF4453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6C37B7"/>
    <w:multiLevelType w:val="hybridMultilevel"/>
    <w:tmpl w:val="A7B2FDC4"/>
    <w:lvl w:ilvl="0" w:tplc="DA50CF2E">
      <w:numFmt w:val="bullet"/>
      <w:lvlText w:val="-"/>
      <w:lvlJc w:val="left"/>
      <w:pPr>
        <w:ind w:left="1080" w:hanging="360"/>
      </w:pPr>
      <w:rPr>
        <w:rFonts w:ascii="Times New Roman" w:eastAsia="Calibri"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A5960F5"/>
    <w:multiLevelType w:val="hybridMultilevel"/>
    <w:tmpl w:val="1ADCD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116C10"/>
    <w:multiLevelType w:val="hybridMultilevel"/>
    <w:tmpl w:val="2E7CD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F66938"/>
    <w:multiLevelType w:val="hybridMultilevel"/>
    <w:tmpl w:val="BFDE5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C1188B"/>
    <w:multiLevelType w:val="hybridMultilevel"/>
    <w:tmpl w:val="93EA1422"/>
    <w:lvl w:ilvl="0" w:tplc="B1221A04">
      <w:start w:val="1"/>
      <w:numFmt w:val="decimal"/>
      <w:lvlText w:val="%1."/>
      <w:lvlJc w:val="left"/>
      <w:pPr>
        <w:tabs>
          <w:tab w:val="num" w:pos="720"/>
        </w:tabs>
        <w:ind w:left="720" w:hanging="360"/>
      </w:pPr>
    </w:lvl>
    <w:lvl w:ilvl="1" w:tplc="87240032" w:tentative="1">
      <w:start w:val="1"/>
      <w:numFmt w:val="decimal"/>
      <w:lvlText w:val="%2."/>
      <w:lvlJc w:val="left"/>
      <w:pPr>
        <w:tabs>
          <w:tab w:val="num" w:pos="1440"/>
        </w:tabs>
        <w:ind w:left="1440" w:hanging="360"/>
      </w:pPr>
    </w:lvl>
    <w:lvl w:ilvl="2" w:tplc="B5FE8668" w:tentative="1">
      <w:start w:val="1"/>
      <w:numFmt w:val="decimal"/>
      <w:lvlText w:val="%3."/>
      <w:lvlJc w:val="left"/>
      <w:pPr>
        <w:tabs>
          <w:tab w:val="num" w:pos="2160"/>
        </w:tabs>
        <w:ind w:left="2160" w:hanging="360"/>
      </w:pPr>
    </w:lvl>
    <w:lvl w:ilvl="3" w:tplc="C1A0A304" w:tentative="1">
      <w:start w:val="1"/>
      <w:numFmt w:val="decimal"/>
      <w:lvlText w:val="%4."/>
      <w:lvlJc w:val="left"/>
      <w:pPr>
        <w:tabs>
          <w:tab w:val="num" w:pos="2880"/>
        </w:tabs>
        <w:ind w:left="2880" w:hanging="360"/>
      </w:pPr>
    </w:lvl>
    <w:lvl w:ilvl="4" w:tplc="7916A790" w:tentative="1">
      <w:start w:val="1"/>
      <w:numFmt w:val="decimal"/>
      <w:lvlText w:val="%5."/>
      <w:lvlJc w:val="left"/>
      <w:pPr>
        <w:tabs>
          <w:tab w:val="num" w:pos="3600"/>
        </w:tabs>
        <w:ind w:left="3600" w:hanging="360"/>
      </w:pPr>
    </w:lvl>
    <w:lvl w:ilvl="5" w:tplc="B34052B0" w:tentative="1">
      <w:start w:val="1"/>
      <w:numFmt w:val="decimal"/>
      <w:lvlText w:val="%6."/>
      <w:lvlJc w:val="left"/>
      <w:pPr>
        <w:tabs>
          <w:tab w:val="num" w:pos="4320"/>
        </w:tabs>
        <w:ind w:left="4320" w:hanging="360"/>
      </w:pPr>
    </w:lvl>
    <w:lvl w:ilvl="6" w:tplc="915CE0EC" w:tentative="1">
      <w:start w:val="1"/>
      <w:numFmt w:val="decimal"/>
      <w:lvlText w:val="%7."/>
      <w:lvlJc w:val="left"/>
      <w:pPr>
        <w:tabs>
          <w:tab w:val="num" w:pos="5040"/>
        </w:tabs>
        <w:ind w:left="5040" w:hanging="360"/>
      </w:pPr>
    </w:lvl>
    <w:lvl w:ilvl="7" w:tplc="4846FF06" w:tentative="1">
      <w:start w:val="1"/>
      <w:numFmt w:val="decimal"/>
      <w:lvlText w:val="%8."/>
      <w:lvlJc w:val="left"/>
      <w:pPr>
        <w:tabs>
          <w:tab w:val="num" w:pos="5760"/>
        </w:tabs>
        <w:ind w:left="5760" w:hanging="360"/>
      </w:pPr>
    </w:lvl>
    <w:lvl w:ilvl="8" w:tplc="4FB415AE" w:tentative="1">
      <w:start w:val="1"/>
      <w:numFmt w:val="decimal"/>
      <w:lvlText w:val="%9."/>
      <w:lvlJc w:val="left"/>
      <w:pPr>
        <w:tabs>
          <w:tab w:val="num" w:pos="6480"/>
        </w:tabs>
        <w:ind w:left="6480" w:hanging="360"/>
      </w:pPr>
    </w:lvl>
  </w:abstractNum>
  <w:abstractNum w:abstractNumId="18" w15:restartNumberingAfterBreak="0">
    <w:nsid w:val="3C4D15D0"/>
    <w:multiLevelType w:val="hybridMultilevel"/>
    <w:tmpl w:val="BD88A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300D39"/>
    <w:multiLevelType w:val="hybridMultilevel"/>
    <w:tmpl w:val="E8047826"/>
    <w:lvl w:ilvl="0" w:tplc="AACC064E">
      <w:start w:val="1"/>
      <w:numFmt w:val="bullet"/>
      <w:lvlText w:val="·"/>
      <w:lvlJc w:val="left"/>
      <w:pPr>
        <w:ind w:left="720" w:hanging="360"/>
      </w:pPr>
      <w:rPr>
        <w:rFonts w:ascii="Calibri Light" w:hAnsi="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AA346A"/>
    <w:multiLevelType w:val="hybridMultilevel"/>
    <w:tmpl w:val="7A081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27780A"/>
    <w:multiLevelType w:val="hybridMultilevel"/>
    <w:tmpl w:val="188643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157A21"/>
    <w:multiLevelType w:val="hybridMultilevel"/>
    <w:tmpl w:val="330E3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AD5361"/>
    <w:multiLevelType w:val="hybridMultilevel"/>
    <w:tmpl w:val="20129772"/>
    <w:lvl w:ilvl="0" w:tplc="9FD2BDF0">
      <w:start w:val="1"/>
      <w:numFmt w:val="decimal"/>
      <w:lvlText w:val="%1."/>
      <w:lvlJc w:val="left"/>
      <w:pPr>
        <w:ind w:left="824" w:hanging="360"/>
      </w:pPr>
      <w:rPr>
        <w:rFonts w:ascii="Times New Roman" w:eastAsia="Roboto" w:hAnsi="Times New Roman" w:cs="Times New Roman" w:hint="default"/>
        <w:w w:val="100"/>
        <w:sz w:val="20"/>
        <w:szCs w:val="20"/>
        <w:lang w:val="en-US" w:eastAsia="en-US" w:bidi="ar-SA"/>
      </w:rPr>
    </w:lvl>
    <w:lvl w:ilvl="1" w:tplc="17B62826">
      <w:numFmt w:val="bullet"/>
      <w:lvlText w:val="•"/>
      <w:lvlJc w:val="left"/>
      <w:pPr>
        <w:ind w:left="1339" w:hanging="360"/>
      </w:pPr>
      <w:rPr>
        <w:rFonts w:hint="default"/>
        <w:lang w:val="en-US" w:eastAsia="en-US" w:bidi="ar-SA"/>
      </w:rPr>
    </w:lvl>
    <w:lvl w:ilvl="2" w:tplc="BDA87B3C">
      <w:numFmt w:val="bullet"/>
      <w:lvlText w:val="•"/>
      <w:lvlJc w:val="left"/>
      <w:pPr>
        <w:ind w:left="1859" w:hanging="360"/>
      </w:pPr>
      <w:rPr>
        <w:rFonts w:hint="default"/>
        <w:lang w:val="en-US" w:eastAsia="en-US" w:bidi="ar-SA"/>
      </w:rPr>
    </w:lvl>
    <w:lvl w:ilvl="3" w:tplc="0EAE6D92">
      <w:numFmt w:val="bullet"/>
      <w:lvlText w:val="•"/>
      <w:lvlJc w:val="left"/>
      <w:pPr>
        <w:ind w:left="2379" w:hanging="360"/>
      </w:pPr>
      <w:rPr>
        <w:rFonts w:hint="default"/>
        <w:lang w:val="en-US" w:eastAsia="en-US" w:bidi="ar-SA"/>
      </w:rPr>
    </w:lvl>
    <w:lvl w:ilvl="4" w:tplc="0B62EDD0">
      <w:numFmt w:val="bullet"/>
      <w:lvlText w:val="•"/>
      <w:lvlJc w:val="left"/>
      <w:pPr>
        <w:ind w:left="2899" w:hanging="360"/>
      </w:pPr>
      <w:rPr>
        <w:rFonts w:hint="default"/>
        <w:lang w:val="en-US" w:eastAsia="en-US" w:bidi="ar-SA"/>
      </w:rPr>
    </w:lvl>
    <w:lvl w:ilvl="5" w:tplc="F7FADD8C">
      <w:numFmt w:val="bullet"/>
      <w:lvlText w:val="•"/>
      <w:lvlJc w:val="left"/>
      <w:pPr>
        <w:ind w:left="3419" w:hanging="360"/>
      </w:pPr>
      <w:rPr>
        <w:rFonts w:hint="default"/>
        <w:lang w:val="en-US" w:eastAsia="en-US" w:bidi="ar-SA"/>
      </w:rPr>
    </w:lvl>
    <w:lvl w:ilvl="6" w:tplc="BD3A045A">
      <w:numFmt w:val="bullet"/>
      <w:lvlText w:val="•"/>
      <w:lvlJc w:val="left"/>
      <w:pPr>
        <w:ind w:left="3939" w:hanging="360"/>
      </w:pPr>
      <w:rPr>
        <w:rFonts w:hint="default"/>
        <w:lang w:val="en-US" w:eastAsia="en-US" w:bidi="ar-SA"/>
      </w:rPr>
    </w:lvl>
    <w:lvl w:ilvl="7" w:tplc="5AF4D1F8">
      <w:numFmt w:val="bullet"/>
      <w:lvlText w:val="•"/>
      <w:lvlJc w:val="left"/>
      <w:pPr>
        <w:ind w:left="4459" w:hanging="360"/>
      </w:pPr>
      <w:rPr>
        <w:rFonts w:hint="default"/>
        <w:lang w:val="en-US" w:eastAsia="en-US" w:bidi="ar-SA"/>
      </w:rPr>
    </w:lvl>
    <w:lvl w:ilvl="8" w:tplc="BF2EE13C">
      <w:numFmt w:val="bullet"/>
      <w:lvlText w:val="•"/>
      <w:lvlJc w:val="left"/>
      <w:pPr>
        <w:ind w:left="4979" w:hanging="360"/>
      </w:pPr>
      <w:rPr>
        <w:rFonts w:hint="default"/>
        <w:lang w:val="en-US" w:eastAsia="en-US" w:bidi="ar-SA"/>
      </w:rPr>
    </w:lvl>
  </w:abstractNum>
  <w:abstractNum w:abstractNumId="24" w15:restartNumberingAfterBreak="0">
    <w:nsid w:val="45BB60A8"/>
    <w:multiLevelType w:val="hybridMultilevel"/>
    <w:tmpl w:val="3D1E09AA"/>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383234"/>
    <w:multiLevelType w:val="hybridMultilevel"/>
    <w:tmpl w:val="D6505C0C"/>
    <w:lvl w:ilvl="0" w:tplc="AA6A4A5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8D037A"/>
    <w:multiLevelType w:val="hybridMultilevel"/>
    <w:tmpl w:val="190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F357C"/>
    <w:multiLevelType w:val="hybridMultilevel"/>
    <w:tmpl w:val="1D00C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C63394"/>
    <w:multiLevelType w:val="hybridMultilevel"/>
    <w:tmpl w:val="8690A7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FB4EA0"/>
    <w:multiLevelType w:val="hybridMultilevel"/>
    <w:tmpl w:val="35F43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221DD9"/>
    <w:multiLevelType w:val="hybridMultilevel"/>
    <w:tmpl w:val="AC76CF28"/>
    <w:lvl w:ilvl="0" w:tplc="AACC064E">
      <w:start w:val="1"/>
      <w:numFmt w:val="bullet"/>
      <w:lvlText w:val="·"/>
      <w:lvlJc w:val="left"/>
      <w:pPr>
        <w:ind w:left="720" w:hanging="360"/>
      </w:pPr>
      <w:rPr>
        <w:rFonts w:ascii="Calibri Light" w:hAnsi="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8F07B6"/>
    <w:multiLevelType w:val="hybridMultilevel"/>
    <w:tmpl w:val="13B43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870470"/>
    <w:multiLevelType w:val="hybridMultilevel"/>
    <w:tmpl w:val="E70AF728"/>
    <w:lvl w:ilvl="0" w:tplc="AACC064E">
      <w:start w:val="1"/>
      <w:numFmt w:val="bullet"/>
      <w:lvlText w:val="·"/>
      <w:lvlJc w:val="left"/>
      <w:pPr>
        <w:ind w:left="720" w:hanging="360"/>
      </w:pPr>
      <w:rPr>
        <w:rFonts w:ascii="Calibri Light" w:hAnsi="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F15F89"/>
    <w:multiLevelType w:val="hybridMultilevel"/>
    <w:tmpl w:val="A094D8A2"/>
    <w:lvl w:ilvl="0" w:tplc="51B01C96">
      <w:start w:val="1"/>
      <w:numFmt w:val="decimal"/>
      <w:lvlText w:val="%1."/>
      <w:lvlJc w:val="left"/>
      <w:pPr>
        <w:ind w:left="480" w:hanging="360"/>
      </w:pPr>
      <w:rPr>
        <w:rFonts w:ascii="Gill Sans MT" w:eastAsia="Gill Sans MT" w:hAnsi="Gill Sans MT" w:cs="Gill Sans MT" w:hint="default"/>
        <w:b w:val="0"/>
        <w:bCs w:val="0"/>
        <w:i w:val="0"/>
        <w:iCs w:val="0"/>
        <w:spacing w:val="-1"/>
        <w:w w:val="114"/>
        <w:sz w:val="24"/>
        <w:szCs w:val="24"/>
        <w:lang w:val="en-US" w:eastAsia="en-US" w:bidi="ar-SA"/>
      </w:rPr>
    </w:lvl>
    <w:lvl w:ilvl="1" w:tplc="F2564F9A">
      <w:numFmt w:val="bullet"/>
      <w:lvlText w:val=""/>
      <w:lvlJc w:val="left"/>
      <w:pPr>
        <w:ind w:left="480" w:hanging="360"/>
      </w:pPr>
      <w:rPr>
        <w:rFonts w:ascii="Symbol" w:eastAsia="Symbol" w:hAnsi="Symbol" w:cs="Symbol" w:hint="default"/>
        <w:b w:val="0"/>
        <w:bCs w:val="0"/>
        <w:i w:val="0"/>
        <w:iCs w:val="0"/>
        <w:w w:val="100"/>
        <w:sz w:val="24"/>
        <w:szCs w:val="24"/>
        <w:lang w:val="en-US" w:eastAsia="en-US" w:bidi="ar-SA"/>
      </w:rPr>
    </w:lvl>
    <w:lvl w:ilvl="2" w:tplc="408E1312">
      <w:numFmt w:val="bullet"/>
      <w:lvlText w:val=""/>
      <w:lvlJc w:val="left"/>
      <w:pPr>
        <w:ind w:left="840" w:hanging="360"/>
      </w:pPr>
      <w:rPr>
        <w:rFonts w:ascii="Symbol" w:eastAsia="Symbol" w:hAnsi="Symbol" w:cs="Symbol" w:hint="default"/>
        <w:color w:val="auto"/>
        <w:w w:val="100"/>
        <w:lang w:val="en-US" w:eastAsia="en-US" w:bidi="ar-SA"/>
      </w:rPr>
    </w:lvl>
    <w:lvl w:ilvl="3" w:tplc="FBA46A40">
      <w:numFmt w:val="bullet"/>
      <w:lvlText w:val="•"/>
      <w:lvlJc w:val="left"/>
      <w:pPr>
        <w:ind w:left="3004" w:hanging="360"/>
      </w:pPr>
      <w:rPr>
        <w:rFonts w:hint="default"/>
        <w:lang w:val="en-US" w:eastAsia="en-US" w:bidi="ar-SA"/>
      </w:rPr>
    </w:lvl>
    <w:lvl w:ilvl="4" w:tplc="9EDA8CC2">
      <w:numFmt w:val="bullet"/>
      <w:lvlText w:val="•"/>
      <w:lvlJc w:val="left"/>
      <w:pPr>
        <w:ind w:left="4086" w:hanging="360"/>
      </w:pPr>
      <w:rPr>
        <w:rFonts w:hint="default"/>
        <w:lang w:val="en-US" w:eastAsia="en-US" w:bidi="ar-SA"/>
      </w:rPr>
    </w:lvl>
    <w:lvl w:ilvl="5" w:tplc="89FC1582">
      <w:numFmt w:val="bullet"/>
      <w:lvlText w:val="•"/>
      <w:lvlJc w:val="left"/>
      <w:pPr>
        <w:ind w:left="5168" w:hanging="360"/>
      </w:pPr>
      <w:rPr>
        <w:rFonts w:hint="default"/>
        <w:lang w:val="en-US" w:eastAsia="en-US" w:bidi="ar-SA"/>
      </w:rPr>
    </w:lvl>
    <w:lvl w:ilvl="6" w:tplc="9E40664A">
      <w:numFmt w:val="bullet"/>
      <w:lvlText w:val="•"/>
      <w:lvlJc w:val="left"/>
      <w:pPr>
        <w:ind w:left="6251" w:hanging="360"/>
      </w:pPr>
      <w:rPr>
        <w:rFonts w:hint="default"/>
        <w:lang w:val="en-US" w:eastAsia="en-US" w:bidi="ar-SA"/>
      </w:rPr>
    </w:lvl>
    <w:lvl w:ilvl="7" w:tplc="9418DCBE">
      <w:numFmt w:val="bullet"/>
      <w:lvlText w:val="•"/>
      <w:lvlJc w:val="left"/>
      <w:pPr>
        <w:ind w:left="7333" w:hanging="360"/>
      </w:pPr>
      <w:rPr>
        <w:rFonts w:hint="default"/>
        <w:lang w:val="en-US" w:eastAsia="en-US" w:bidi="ar-SA"/>
      </w:rPr>
    </w:lvl>
    <w:lvl w:ilvl="8" w:tplc="F5320930">
      <w:numFmt w:val="bullet"/>
      <w:lvlText w:val="•"/>
      <w:lvlJc w:val="left"/>
      <w:pPr>
        <w:ind w:left="8415" w:hanging="360"/>
      </w:pPr>
      <w:rPr>
        <w:rFonts w:hint="default"/>
        <w:lang w:val="en-US" w:eastAsia="en-US" w:bidi="ar-SA"/>
      </w:rPr>
    </w:lvl>
  </w:abstractNum>
  <w:abstractNum w:abstractNumId="34" w15:restartNumberingAfterBreak="0">
    <w:nsid w:val="7A3A4B0A"/>
    <w:multiLevelType w:val="hybridMultilevel"/>
    <w:tmpl w:val="EA068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9568652">
    <w:abstractNumId w:val="16"/>
  </w:num>
  <w:num w:numId="2" w16cid:durableId="1271425728">
    <w:abstractNumId w:val="28"/>
  </w:num>
  <w:num w:numId="3" w16cid:durableId="1981382310">
    <w:abstractNumId w:val="25"/>
  </w:num>
  <w:num w:numId="4" w16cid:durableId="1290236769">
    <w:abstractNumId w:val="2"/>
  </w:num>
  <w:num w:numId="5" w16cid:durableId="314530250">
    <w:abstractNumId w:val="0"/>
  </w:num>
  <w:num w:numId="6" w16cid:durableId="2037654428">
    <w:abstractNumId w:val="22"/>
  </w:num>
  <w:num w:numId="7" w16cid:durableId="1884445432">
    <w:abstractNumId w:val="10"/>
  </w:num>
  <w:num w:numId="8" w16cid:durableId="950169053">
    <w:abstractNumId w:val="29"/>
  </w:num>
  <w:num w:numId="9" w16cid:durableId="1771124574">
    <w:abstractNumId w:val="11"/>
  </w:num>
  <w:num w:numId="10" w16cid:durableId="1331255549">
    <w:abstractNumId w:val="13"/>
  </w:num>
  <w:num w:numId="11" w16cid:durableId="334262432">
    <w:abstractNumId w:val="20"/>
  </w:num>
  <w:num w:numId="12" w16cid:durableId="801844755">
    <w:abstractNumId w:val="14"/>
  </w:num>
  <w:num w:numId="13" w16cid:durableId="1411344548">
    <w:abstractNumId w:val="18"/>
  </w:num>
  <w:num w:numId="14" w16cid:durableId="878930902">
    <w:abstractNumId w:val="26"/>
  </w:num>
  <w:num w:numId="15" w16cid:durableId="1884977317">
    <w:abstractNumId w:val="31"/>
  </w:num>
  <w:num w:numId="16" w16cid:durableId="16084934">
    <w:abstractNumId w:val="32"/>
  </w:num>
  <w:num w:numId="17" w16cid:durableId="946036291">
    <w:abstractNumId w:val="1"/>
  </w:num>
  <w:num w:numId="18" w16cid:durableId="593126326">
    <w:abstractNumId w:val="5"/>
  </w:num>
  <w:num w:numId="19" w16cid:durableId="681857236">
    <w:abstractNumId w:val="19"/>
  </w:num>
  <w:num w:numId="20" w16cid:durableId="869879182">
    <w:abstractNumId w:val="21"/>
  </w:num>
  <w:num w:numId="21" w16cid:durableId="675421385">
    <w:abstractNumId w:val="12"/>
  </w:num>
  <w:num w:numId="22" w16cid:durableId="37242967">
    <w:abstractNumId w:val="6"/>
  </w:num>
  <w:num w:numId="23" w16cid:durableId="1153260011">
    <w:abstractNumId w:val="30"/>
  </w:num>
  <w:num w:numId="24" w16cid:durableId="1276331287">
    <w:abstractNumId w:val="3"/>
  </w:num>
  <w:num w:numId="25" w16cid:durableId="1853758716">
    <w:abstractNumId w:val="34"/>
  </w:num>
  <w:num w:numId="26" w16cid:durableId="2020154278">
    <w:abstractNumId w:val="9"/>
  </w:num>
  <w:num w:numId="27" w16cid:durableId="571738801">
    <w:abstractNumId w:val="15"/>
  </w:num>
  <w:num w:numId="28" w16cid:durableId="357046098">
    <w:abstractNumId w:val="17"/>
  </w:num>
  <w:num w:numId="29" w16cid:durableId="1417287769">
    <w:abstractNumId w:val="27"/>
  </w:num>
  <w:num w:numId="30" w16cid:durableId="904754695">
    <w:abstractNumId w:val="23"/>
  </w:num>
  <w:num w:numId="31" w16cid:durableId="1691957359">
    <w:abstractNumId w:val="8"/>
  </w:num>
  <w:num w:numId="32" w16cid:durableId="943614862">
    <w:abstractNumId w:val="33"/>
  </w:num>
  <w:num w:numId="33" w16cid:durableId="1348365269">
    <w:abstractNumId w:val="7"/>
  </w:num>
  <w:num w:numId="34" w16cid:durableId="18903342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65752168">
    <w:abstractNumId w:val="4"/>
  </w:num>
  <w:num w:numId="36" w16cid:durableId="12801843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04C"/>
    <w:rsid w:val="00001054"/>
    <w:rsid w:val="0000417F"/>
    <w:rsid w:val="000058B3"/>
    <w:rsid w:val="0000622F"/>
    <w:rsid w:val="0000682B"/>
    <w:rsid w:val="00021493"/>
    <w:rsid w:val="000218EE"/>
    <w:rsid w:val="000228FF"/>
    <w:rsid w:val="00025D30"/>
    <w:rsid w:val="000279F5"/>
    <w:rsid w:val="00027B05"/>
    <w:rsid w:val="000311B2"/>
    <w:rsid w:val="00031533"/>
    <w:rsid w:val="00033530"/>
    <w:rsid w:val="00033F87"/>
    <w:rsid w:val="000345BA"/>
    <w:rsid w:val="0003555B"/>
    <w:rsid w:val="00040CAF"/>
    <w:rsid w:val="000413BC"/>
    <w:rsid w:val="0004662A"/>
    <w:rsid w:val="000530BA"/>
    <w:rsid w:val="00054E22"/>
    <w:rsid w:val="000553D9"/>
    <w:rsid w:val="00055C76"/>
    <w:rsid w:val="000576BF"/>
    <w:rsid w:val="00060474"/>
    <w:rsid w:val="00060877"/>
    <w:rsid w:val="00064356"/>
    <w:rsid w:val="00065336"/>
    <w:rsid w:val="00065539"/>
    <w:rsid w:val="000673CB"/>
    <w:rsid w:val="000726EF"/>
    <w:rsid w:val="00072F51"/>
    <w:rsid w:val="00073459"/>
    <w:rsid w:val="00074CE6"/>
    <w:rsid w:val="00075DAA"/>
    <w:rsid w:val="00077AC7"/>
    <w:rsid w:val="000810D8"/>
    <w:rsid w:val="000813C1"/>
    <w:rsid w:val="00085291"/>
    <w:rsid w:val="00085B75"/>
    <w:rsid w:val="00085F69"/>
    <w:rsid w:val="0009496D"/>
    <w:rsid w:val="00094B22"/>
    <w:rsid w:val="000958C0"/>
    <w:rsid w:val="00096D57"/>
    <w:rsid w:val="00097957"/>
    <w:rsid w:val="000A0802"/>
    <w:rsid w:val="000A2487"/>
    <w:rsid w:val="000A3EA6"/>
    <w:rsid w:val="000A4687"/>
    <w:rsid w:val="000A46ED"/>
    <w:rsid w:val="000A5174"/>
    <w:rsid w:val="000A6F1E"/>
    <w:rsid w:val="000B0ED7"/>
    <w:rsid w:val="000B519A"/>
    <w:rsid w:val="000B59EE"/>
    <w:rsid w:val="000B7E63"/>
    <w:rsid w:val="000C16A6"/>
    <w:rsid w:val="000C2303"/>
    <w:rsid w:val="000C46B9"/>
    <w:rsid w:val="000C66DF"/>
    <w:rsid w:val="000D0D14"/>
    <w:rsid w:val="000D489E"/>
    <w:rsid w:val="000D687F"/>
    <w:rsid w:val="000E2544"/>
    <w:rsid w:val="000E37C4"/>
    <w:rsid w:val="000F2152"/>
    <w:rsid w:val="000F25CF"/>
    <w:rsid w:val="000F397C"/>
    <w:rsid w:val="000F6FA8"/>
    <w:rsid w:val="001011D7"/>
    <w:rsid w:val="00101C74"/>
    <w:rsid w:val="00102029"/>
    <w:rsid w:val="001020F3"/>
    <w:rsid w:val="001024DB"/>
    <w:rsid w:val="001026BF"/>
    <w:rsid w:val="0010437C"/>
    <w:rsid w:val="00104DA8"/>
    <w:rsid w:val="00107696"/>
    <w:rsid w:val="00113B2F"/>
    <w:rsid w:val="001159DA"/>
    <w:rsid w:val="00117319"/>
    <w:rsid w:val="00117744"/>
    <w:rsid w:val="00120F88"/>
    <w:rsid w:val="001248B4"/>
    <w:rsid w:val="00125820"/>
    <w:rsid w:val="00126C86"/>
    <w:rsid w:val="001303B5"/>
    <w:rsid w:val="00135A0A"/>
    <w:rsid w:val="00136FAE"/>
    <w:rsid w:val="001425D8"/>
    <w:rsid w:val="00142CF2"/>
    <w:rsid w:val="001449F9"/>
    <w:rsid w:val="00145253"/>
    <w:rsid w:val="00146947"/>
    <w:rsid w:val="00147E5A"/>
    <w:rsid w:val="001504E5"/>
    <w:rsid w:val="00150AA5"/>
    <w:rsid w:val="00151994"/>
    <w:rsid w:val="0015329A"/>
    <w:rsid w:val="00153C96"/>
    <w:rsid w:val="00155464"/>
    <w:rsid w:val="00156A2E"/>
    <w:rsid w:val="00160AB2"/>
    <w:rsid w:val="00164AF1"/>
    <w:rsid w:val="00165090"/>
    <w:rsid w:val="00170C4B"/>
    <w:rsid w:val="0017293F"/>
    <w:rsid w:val="00172C0C"/>
    <w:rsid w:val="001742E6"/>
    <w:rsid w:val="00181322"/>
    <w:rsid w:val="0018153E"/>
    <w:rsid w:val="001854F2"/>
    <w:rsid w:val="0018567F"/>
    <w:rsid w:val="00186685"/>
    <w:rsid w:val="00187B0B"/>
    <w:rsid w:val="00190047"/>
    <w:rsid w:val="00191867"/>
    <w:rsid w:val="001923B2"/>
    <w:rsid w:val="0019563B"/>
    <w:rsid w:val="00195E71"/>
    <w:rsid w:val="001A0A43"/>
    <w:rsid w:val="001A1040"/>
    <w:rsid w:val="001A1727"/>
    <w:rsid w:val="001A1A2F"/>
    <w:rsid w:val="001A28F1"/>
    <w:rsid w:val="001A535E"/>
    <w:rsid w:val="001A62B1"/>
    <w:rsid w:val="001A67C5"/>
    <w:rsid w:val="001A6B6C"/>
    <w:rsid w:val="001B02F5"/>
    <w:rsid w:val="001B0BD6"/>
    <w:rsid w:val="001B23EC"/>
    <w:rsid w:val="001B45F7"/>
    <w:rsid w:val="001B4CA4"/>
    <w:rsid w:val="001B5A56"/>
    <w:rsid w:val="001B61A8"/>
    <w:rsid w:val="001B7444"/>
    <w:rsid w:val="001B7BCD"/>
    <w:rsid w:val="001B7CDD"/>
    <w:rsid w:val="001B7CF5"/>
    <w:rsid w:val="001C3540"/>
    <w:rsid w:val="001C3E95"/>
    <w:rsid w:val="001C5319"/>
    <w:rsid w:val="001D0326"/>
    <w:rsid w:val="001D0B17"/>
    <w:rsid w:val="001D2744"/>
    <w:rsid w:val="001D4E53"/>
    <w:rsid w:val="001D5AD2"/>
    <w:rsid w:val="001E3169"/>
    <w:rsid w:val="001E550B"/>
    <w:rsid w:val="001E5FCA"/>
    <w:rsid w:val="001E71F4"/>
    <w:rsid w:val="001F0AD4"/>
    <w:rsid w:val="001F60C0"/>
    <w:rsid w:val="00200349"/>
    <w:rsid w:val="00204572"/>
    <w:rsid w:val="00204AC7"/>
    <w:rsid w:val="002059E2"/>
    <w:rsid w:val="0020666E"/>
    <w:rsid w:val="002066A8"/>
    <w:rsid w:val="00213D10"/>
    <w:rsid w:val="00214478"/>
    <w:rsid w:val="002164B9"/>
    <w:rsid w:val="002169D3"/>
    <w:rsid w:val="00220589"/>
    <w:rsid w:val="002238F6"/>
    <w:rsid w:val="00225CA8"/>
    <w:rsid w:val="00225FBF"/>
    <w:rsid w:val="0022641A"/>
    <w:rsid w:val="002266CE"/>
    <w:rsid w:val="002269C2"/>
    <w:rsid w:val="0023133E"/>
    <w:rsid w:val="00232FFF"/>
    <w:rsid w:val="00235AAF"/>
    <w:rsid w:val="00237580"/>
    <w:rsid w:val="002377F1"/>
    <w:rsid w:val="00240809"/>
    <w:rsid w:val="00240D73"/>
    <w:rsid w:val="00243872"/>
    <w:rsid w:val="00243EEF"/>
    <w:rsid w:val="002458A7"/>
    <w:rsid w:val="002468F7"/>
    <w:rsid w:val="00246B89"/>
    <w:rsid w:val="0025019E"/>
    <w:rsid w:val="00251472"/>
    <w:rsid w:val="00252340"/>
    <w:rsid w:val="00255097"/>
    <w:rsid w:val="00255C00"/>
    <w:rsid w:val="00256BDC"/>
    <w:rsid w:val="002572C0"/>
    <w:rsid w:val="00263CD3"/>
    <w:rsid w:val="00266673"/>
    <w:rsid w:val="00266D84"/>
    <w:rsid w:val="00273ECF"/>
    <w:rsid w:val="002742FA"/>
    <w:rsid w:val="0027514B"/>
    <w:rsid w:val="0027608A"/>
    <w:rsid w:val="002772E1"/>
    <w:rsid w:val="00283BB2"/>
    <w:rsid w:val="00283C8B"/>
    <w:rsid w:val="00284617"/>
    <w:rsid w:val="00294A4D"/>
    <w:rsid w:val="0029783E"/>
    <w:rsid w:val="002A378B"/>
    <w:rsid w:val="002A3DDB"/>
    <w:rsid w:val="002A7145"/>
    <w:rsid w:val="002B014F"/>
    <w:rsid w:val="002B0743"/>
    <w:rsid w:val="002B08EA"/>
    <w:rsid w:val="002B0BCF"/>
    <w:rsid w:val="002B19E9"/>
    <w:rsid w:val="002B5ADC"/>
    <w:rsid w:val="002C2625"/>
    <w:rsid w:val="002C2A55"/>
    <w:rsid w:val="002C636E"/>
    <w:rsid w:val="002C6F8B"/>
    <w:rsid w:val="002D27E2"/>
    <w:rsid w:val="002D558A"/>
    <w:rsid w:val="002D65FB"/>
    <w:rsid w:val="002D7D0E"/>
    <w:rsid w:val="002E0284"/>
    <w:rsid w:val="002E1979"/>
    <w:rsid w:val="002E4D07"/>
    <w:rsid w:val="002F0CFA"/>
    <w:rsid w:val="002F38C5"/>
    <w:rsid w:val="002F4612"/>
    <w:rsid w:val="003019E5"/>
    <w:rsid w:val="00301A8B"/>
    <w:rsid w:val="00304FE9"/>
    <w:rsid w:val="00305A8E"/>
    <w:rsid w:val="003061C0"/>
    <w:rsid w:val="00312F44"/>
    <w:rsid w:val="00316189"/>
    <w:rsid w:val="0032381B"/>
    <w:rsid w:val="0032559A"/>
    <w:rsid w:val="00325FBC"/>
    <w:rsid w:val="00330C1D"/>
    <w:rsid w:val="00335DD3"/>
    <w:rsid w:val="003363BD"/>
    <w:rsid w:val="0033762D"/>
    <w:rsid w:val="00340F08"/>
    <w:rsid w:val="00341160"/>
    <w:rsid w:val="003411BD"/>
    <w:rsid w:val="003425E3"/>
    <w:rsid w:val="0034568E"/>
    <w:rsid w:val="00346E2E"/>
    <w:rsid w:val="00351B71"/>
    <w:rsid w:val="0035281C"/>
    <w:rsid w:val="00355721"/>
    <w:rsid w:val="00360846"/>
    <w:rsid w:val="00363134"/>
    <w:rsid w:val="00363962"/>
    <w:rsid w:val="00367D5A"/>
    <w:rsid w:val="00371364"/>
    <w:rsid w:val="0037319F"/>
    <w:rsid w:val="0037415F"/>
    <w:rsid w:val="00381B71"/>
    <w:rsid w:val="003835DF"/>
    <w:rsid w:val="00384610"/>
    <w:rsid w:val="0038608D"/>
    <w:rsid w:val="00387EA3"/>
    <w:rsid w:val="00392684"/>
    <w:rsid w:val="00392862"/>
    <w:rsid w:val="00394DC2"/>
    <w:rsid w:val="00396A42"/>
    <w:rsid w:val="00397281"/>
    <w:rsid w:val="003A0E92"/>
    <w:rsid w:val="003A1CD0"/>
    <w:rsid w:val="003A1F15"/>
    <w:rsid w:val="003A3E20"/>
    <w:rsid w:val="003B1382"/>
    <w:rsid w:val="003B3CEC"/>
    <w:rsid w:val="003B79F2"/>
    <w:rsid w:val="003C56E2"/>
    <w:rsid w:val="003C6D52"/>
    <w:rsid w:val="003D015C"/>
    <w:rsid w:val="003D0439"/>
    <w:rsid w:val="003D4441"/>
    <w:rsid w:val="003D5835"/>
    <w:rsid w:val="003D59BE"/>
    <w:rsid w:val="003D71B2"/>
    <w:rsid w:val="003D71E7"/>
    <w:rsid w:val="003E2777"/>
    <w:rsid w:val="003E2A28"/>
    <w:rsid w:val="003E49B7"/>
    <w:rsid w:val="003E5A3D"/>
    <w:rsid w:val="003F18B6"/>
    <w:rsid w:val="003F1DDE"/>
    <w:rsid w:val="003F66F6"/>
    <w:rsid w:val="003F7F17"/>
    <w:rsid w:val="0040335B"/>
    <w:rsid w:val="00404B88"/>
    <w:rsid w:val="0040635E"/>
    <w:rsid w:val="00406652"/>
    <w:rsid w:val="00407CCA"/>
    <w:rsid w:val="004108C0"/>
    <w:rsid w:val="0041222E"/>
    <w:rsid w:val="004175DC"/>
    <w:rsid w:val="00417EDC"/>
    <w:rsid w:val="00417FB5"/>
    <w:rsid w:val="0042005F"/>
    <w:rsid w:val="0042070B"/>
    <w:rsid w:val="004250F4"/>
    <w:rsid w:val="00427F4C"/>
    <w:rsid w:val="00430C89"/>
    <w:rsid w:val="00432BBB"/>
    <w:rsid w:val="00433775"/>
    <w:rsid w:val="004409DB"/>
    <w:rsid w:val="00444CC1"/>
    <w:rsid w:val="00446339"/>
    <w:rsid w:val="00446D56"/>
    <w:rsid w:val="00447C53"/>
    <w:rsid w:val="00450A87"/>
    <w:rsid w:val="004511AE"/>
    <w:rsid w:val="00452391"/>
    <w:rsid w:val="0045478E"/>
    <w:rsid w:val="00460475"/>
    <w:rsid w:val="00460CC7"/>
    <w:rsid w:val="00460E00"/>
    <w:rsid w:val="004634E3"/>
    <w:rsid w:val="00464263"/>
    <w:rsid w:val="00464F49"/>
    <w:rsid w:val="00472C49"/>
    <w:rsid w:val="00474C40"/>
    <w:rsid w:val="00477606"/>
    <w:rsid w:val="00477B74"/>
    <w:rsid w:val="00482C7E"/>
    <w:rsid w:val="004900E3"/>
    <w:rsid w:val="0049198D"/>
    <w:rsid w:val="0049346E"/>
    <w:rsid w:val="004955CA"/>
    <w:rsid w:val="004959F7"/>
    <w:rsid w:val="004A1F6F"/>
    <w:rsid w:val="004A3414"/>
    <w:rsid w:val="004A38BA"/>
    <w:rsid w:val="004A73F0"/>
    <w:rsid w:val="004B1808"/>
    <w:rsid w:val="004B3260"/>
    <w:rsid w:val="004B3885"/>
    <w:rsid w:val="004B7688"/>
    <w:rsid w:val="004C18D9"/>
    <w:rsid w:val="004C23E2"/>
    <w:rsid w:val="004C3CAA"/>
    <w:rsid w:val="004C48DF"/>
    <w:rsid w:val="004D015F"/>
    <w:rsid w:val="004D3763"/>
    <w:rsid w:val="004D5963"/>
    <w:rsid w:val="004E18AF"/>
    <w:rsid w:val="004E24B4"/>
    <w:rsid w:val="004E5833"/>
    <w:rsid w:val="004F047C"/>
    <w:rsid w:val="004F11B3"/>
    <w:rsid w:val="004F1D65"/>
    <w:rsid w:val="004F20A9"/>
    <w:rsid w:val="004F2885"/>
    <w:rsid w:val="004F4477"/>
    <w:rsid w:val="004F5575"/>
    <w:rsid w:val="004F58CF"/>
    <w:rsid w:val="00506982"/>
    <w:rsid w:val="00510E0E"/>
    <w:rsid w:val="00512B40"/>
    <w:rsid w:val="00520A42"/>
    <w:rsid w:val="00520B9B"/>
    <w:rsid w:val="00524FDA"/>
    <w:rsid w:val="00527433"/>
    <w:rsid w:val="00527D1A"/>
    <w:rsid w:val="00527ECC"/>
    <w:rsid w:val="00534E3E"/>
    <w:rsid w:val="0053566D"/>
    <w:rsid w:val="005362BB"/>
    <w:rsid w:val="00537A2E"/>
    <w:rsid w:val="00543F34"/>
    <w:rsid w:val="00547390"/>
    <w:rsid w:val="00547DD7"/>
    <w:rsid w:val="00550360"/>
    <w:rsid w:val="005519F0"/>
    <w:rsid w:val="00552F7C"/>
    <w:rsid w:val="0055615E"/>
    <w:rsid w:val="0056122F"/>
    <w:rsid w:val="00563AC4"/>
    <w:rsid w:val="00565BA0"/>
    <w:rsid w:val="00575633"/>
    <w:rsid w:val="0057601B"/>
    <w:rsid w:val="00587BB4"/>
    <w:rsid w:val="00590500"/>
    <w:rsid w:val="00596AF9"/>
    <w:rsid w:val="00596C71"/>
    <w:rsid w:val="005A018C"/>
    <w:rsid w:val="005A02C3"/>
    <w:rsid w:val="005A082E"/>
    <w:rsid w:val="005A12DC"/>
    <w:rsid w:val="005A1D51"/>
    <w:rsid w:val="005A572C"/>
    <w:rsid w:val="005A62DA"/>
    <w:rsid w:val="005A6ACB"/>
    <w:rsid w:val="005A6F11"/>
    <w:rsid w:val="005B0DBE"/>
    <w:rsid w:val="005B4CF5"/>
    <w:rsid w:val="005B5D52"/>
    <w:rsid w:val="005B64D7"/>
    <w:rsid w:val="005B719E"/>
    <w:rsid w:val="005C1203"/>
    <w:rsid w:val="005C3474"/>
    <w:rsid w:val="005C3BF4"/>
    <w:rsid w:val="005C5100"/>
    <w:rsid w:val="005C6E42"/>
    <w:rsid w:val="005C6E9E"/>
    <w:rsid w:val="005C7C2B"/>
    <w:rsid w:val="005D06BF"/>
    <w:rsid w:val="005D0802"/>
    <w:rsid w:val="005D184C"/>
    <w:rsid w:val="005D1E80"/>
    <w:rsid w:val="005D1F4A"/>
    <w:rsid w:val="005D26D7"/>
    <w:rsid w:val="005D3824"/>
    <w:rsid w:val="005D48B3"/>
    <w:rsid w:val="005D4BD3"/>
    <w:rsid w:val="005D4EDF"/>
    <w:rsid w:val="005D4F75"/>
    <w:rsid w:val="005D585C"/>
    <w:rsid w:val="005D5A46"/>
    <w:rsid w:val="005D7FEC"/>
    <w:rsid w:val="005E01D4"/>
    <w:rsid w:val="005E08D8"/>
    <w:rsid w:val="005E3B36"/>
    <w:rsid w:val="005E3EFB"/>
    <w:rsid w:val="005E529E"/>
    <w:rsid w:val="005E6261"/>
    <w:rsid w:val="005F237E"/>
    <w:rsid w:val="005F2665"/>
    <w:rsid w:val="005F2AAF"/>
    <w:rsid w:val="005F372C"/>
    <w:rsid w:val="005F7935"/>
    <w:rsid w:val="00602882"/>
    <w:rsid w:val="006035FF"/>
    <w:rsid w:val="00605366"/>
    <w:rsid w:val="00605ACE"/>
    <w:rsid w:val="006110DC"/>
    <w:rsid w:val="00612DD9"/>
    <w:rsid w:val="0061409E"/>
    <w:rsid w:val="0062082D"/>
    <w:rsid w:val="00620B2E"/>
    <w:rsid w:val="0062444D"/>
    <w:rsid w:val="0062748E"/>
    <w:rsid w:val="0063131E"/>
    <w:rsid w:val="00633BA2"/>
    <w:rsid w:val="0064203C"/>
    <w:rsid w:val="006422FC"/>
    <w:rsid w:val="00643FB7"/>
    <w:rsid w:val="006449E2"/>
    <w:rsid w:val="00644FC2"/>
    <w:rsid w:val="00652238"/>
    <w:rsid w:val="006525D9"/>
    <w:rsid w:val="00652673"/>
    <w:rsid w:val="00654AB9"/>
    <w:rsid w:val="006556CE"/>
    <w:rsid w:val="00660C4A"/>
    <w:rsid w:val="00661AB4"/>
    <w:rsid w:val="00664028"/>
    <w:rsid w:val="00670D9B"/>
    <w:rsid w:val="006713E1"/>
    <w:rsid w:val="00671715"/>
    <w:rsid w:val="006722E3"/>
    <w:rsid w:val="00672D2A"/>
    <w:rsid w:val="00673515"/>
    <w:rsid w:val="00674C3D"/>
    <w:rsid w:val="006752F1"/>
    <w:rsid w:val="0067662A"/>
    <w:rsid w:val="00682FF7"/>
    <w:rsid w:val="006832C7"/>
    <w:rsid w:val="00684672"/>
    <w:rsid w:val="00690FBB"/>
    <w:rsid w:val="0069176E"/>
    <w:rsid w:val="00691B40"/>
    <w:rsid w:val="00693477"/>
    <w:rsid w:val="00693D6E"/>
    <w:rsid w:val="00694880"/>
    <w:rsid w:val="0069605C"/>
    <w:rsid w:val="006970C8"/>
    <w:rsid w:val="006974F5"/>
    <w:rsid w:val="00697816"/>
    <w:rsid w:val="006A34C0"/>
    <w:rsid w:val="006A3D49"/>
    <w:rsid w:val="006A48D0"/>
    <w:rsid w:val="006A4FE8"/>
    <w:rsid w:val="006A5846"/>
    <w:rsid w:val="006A58B3"/>
    <w:rsid w:val="006A70BF"/>
    <w:rsid w:val="006A7E6D"/>
    <w:rsid w:val="006B268E"/>
    <w:rsid w:val="006B3052"/>
    <w:rsid w:val="006B3397"/>
    <w:rsid w:val="006B5575"/>
    <w:rsid w:val="006C45F2"/>
    <w:rsid w:val="006C50B7"/>
    <w:rsid w:val="006C5CCF"/>
    <w:rsid w:val="006D4FA4"/>
    <w:rsid w:val="006D5FB8"/>
    <w:rsid w:val="006D6422"/>
    <w:rsid w:val="006D7410"/>
    <w:rsid w:val="006D776C"/>
    <w:rsid w:val="006E1A75"/>
    <w:rsid w:val="006E219F"/>
    <w:rsid w:val="006E2417"/>
    <w:rsid w:val="006E7480"/>
    <w:rsid w:val="006E7935"/>
    <w:rsid w:val="006F00B8"/>
    <w:rsid w:val="006F14CC"/>
    <w:rsid w:val="006F1D64"/>
    <w:rsid w:val="006F27ED"/>
    <w:rsid w:val="006F657E"/>
    <w:rsid w:val="0070528D"/>
    <w:rsid w:val="00706258"/>
    <w:rsid w:val="00706F2D"/>
    <w:rsid w:val="00711AF9"/>
    <w:rsid w:val="00714BEF"/>
    <w:rsid w:val="007236AF"/>
    <w:rsid w:val="00731862"/>
    <w:rsid w:val="007350BD"/>
    <w:rsid w:val="0073751C"/>
    <w:rsid w:val="00745775"/>
    <w:rsid w:val="0075686B"/>
    <w:rsid w:val="0076169C"/>
    <w:rsid w:val="007634A0"/>
    <w:rsid w:val="00771620"/>
    <w:rsid w:val="00771A28"/>
    <w:rsid w:val="00771F97"/>
    <w:rsid w:val="007750CA"/>
    <w:rsid w:val="00777772"/>
    <w:rsid w:val="00777B31"/>
    <w:rsid w:val="00777EF6"/>
    <w:rsid w:val="00780039"/>
    <w:rsid w:val="00780836"/>
    <w:rsid w:val="007816DF"/>
    <w:rsid w:val="00790F55"/>
    <w:rsid w:val="007929EA"/>
    <w:rsid w:val="00793A7F"/>
    <w:rsid w:val="00794968"/>
    <w:rsid w:val="007960F4"/>
    <w:rsid w:val="00797087"/>
    <w:rsid w:val="00797885"/>
    <w:rsid w:val="007A3B60"/>
    <w:rsid w:val="007A5B79"/>
    <w:rsid w:val="007A60C6"/>
    <w:rsid w:val="007A62C1"/>
    <w:rsid w:val="007A69EA"/>
    <w:rsid w:val="007A6C81"/>
    <w:rsid w:val="007B119C"/>
    <w:rsid w:val="007B3851"/>
    <w:rsid w:val="007B3E78"/>
    <w:rsid w:val="007B41BA"/>
    <w:rsid w:val="007C07BF"/>
    <w:rsid w:val="007C0A6C"/>
    <w:rsid w:val="007C0E45"/>
    <w:rsid w:val="007C531E"/>
    <w:rsid w:val="007C5609"/>
    <w:rsid w:val="007D25B8"/>
    <w:rsid w:val="007D2655"/>
    <w:rsid w:val="007D3827"/>
    <w:rsid w:val="007D646B"/>
    <w:rsid w:val="007D7C3D"/>
    <w:rsid w:val="007E0ED0"/>
    <w:rsid w:val="007E163D"/>
    <w:rsid w:val="007E2E9C"/>
    <w:rsid w:val="007E33E9"/>
    <w:rsid w:val="007E3929"/>
    <w:rsid w:val="007E40C2"/>
    <w:rsid w:val="007E412E"/>
    <w:rsid w:val="007F3312"/>
    <w:rsid w:val="007F68A9"/>
    <w:rsid w:val="007F7A15"/>
    <w:rsid w:val="00801C2E"/>
    <w:rsid w:val="00807200"/>
    <w:rsid w:val="0080783C"/>
    <w:rsid w:val="008079D6"/>
    <w:rsid w:val="00810F90"/>
    <w:rsid w:val="00811D05"/>
    <w:rsid w:val="00814B96"/>
    <w:rsid w:val="00815312"/>
    <w:rsid w:val="0081597B"/>
    <w:rsid w:val="008161A8"/>
    <w:rsid w:val="00816C15"/>
    <w:rsid w:val="00822978"/>
    <w:rsid w:val="00822C64"/>
    <w:rsid w:val="00825F88"/>
    <w:rsid w:val="00826251"/>
    <w:rsid w:val="008278FE"/>
    <w:rsid w:val="00827D63"/>
    <w:rsid w:val="00831063"/>
    <w:rsid w:val="00833270"/>
    <w:rsid w:val="00834B6B"/>
    <w:rsid w:val="00835DFF"/>
    <w:rsid w:val="0083600A"/>
    <w:rsid w:val="00840D2A"/>
    <w:rsid w:val="00840E3A"/>
    <w:rsid w:val="00842350"/>
    <w:rsid w:val="0084433E"/>
    <w:rsid w:val="008465B3"/>
    <w:rsid w:val="0085416F"/>
    <w:rsid w:val="00856CAA"/>
    <w:rsid w:val="0085710B"/>
    <w:rsid w:val="00860554"/>
    <w:rsid w:val="0086144B"/>
    <w:rsid w:val="0086166E"/>
    <w:rsid w:val="0086361C"/>
    <w:rsid w:val="00865233"/>
    <w:rsid w:val="00866DAA"/>
    <w:rsid w:val="008678AA"/>
    <w:rsid w:val="00871D3D"/>
    <w:rsid w:val="008729CF"/>
    <w:rsid w:val="00880155"/>
    <w:rsid w:val="00880C57"/>
    <w:rsid w:val="008828B6"/>
    <w:rsid w:val="00891099"/>
    <w:rsid w:val="00892FCD"/>
    <w:rsid w:val="00895AE9"/>
    <w:rsid w:val="0089769E"/>
    <w:rsid w:val="008A0A3D"/>
    <w:rsid w:val="008A1E3A"/>
    <w:rsid w:val="008A384C"/>
    <w:rsid w:val="008A528A"/>
    <w:rsid w:val="008A5F0E"/>
    <w:rsid w:val="008B0596"/>
    <w:rsid w:val="008B2EE1"/>
    <w:rsid w:val="008B33F3"/>
    <w:rsid w:val="008B3CA5"/>
    <w:rsid w:val="008C561D"/>
    <w:rsid w:val="008C669D"/>
    <w:rsid w:val="008D1355"/>
    <w:rsid w:val="008D330B"/>
    <w:rsid w:val="008D35B2"/>
    <w:rsid w:val="008D42A2"/>
    <w:rsid w:val="008D44DD"/>
    <w:rsid w:val="008D45A2"/>
    <w:rsid w:val="008D5FFB"/>
    <w:rsid w:val="008E09E6"/>
    <w:rsid w:val="008E2A53"/>
    <w:rsid w:val="008E3434"/>
    <w:rsid w:val="008E61EC"/>
    <w:rsid w:val="008E6929"/>
    <w:rsid w:val="008E6959"/>
    <w:rsid w:val="008F15DF"/>
    <w:rsid w:val="008F57FD"/>
    <w:rsid w:val="008F77C7"/>
    <w:rsid w:val="00902890"/>
    <w:rsid w:val="00902FA8"/>
    <w:rsid w:val="009037CA"/>
    <w:rsid w:val="009043B2"/>
    <w:rsid w:val="00904F0A"/>
    <w:rsid w:val="0090719F"/>
    <w:rsid w:val="009116B2"/>
    <w:rsid w:val="0091213C"/>
    <w:rsid w:val="00913EA1"/>
    <w:rsid w:val="00917880"/>
    <w:rsid w:val="00922D53"/>
    <w:rsid w:val="009251A6"/>
    <w:rsid w:val="00933570"/>
    <w:rsid w:val="00936A01"/>
    <w:rsid w:val="0094263C"/>
    <w:rsid w:val="00944C3D"/>
    <w:rsid w:val="00945DE7"/>
    <w:rsid w:val="00951108"/>
    <w:rsid w:val="00951300"/>
    <w:rsid w:val="009541BC"/>
    <w:rsid w:val="0095481C"/>
    <w:rsid w:val="00960634"/>
    <w:rsid w:val="00960AA8"/>
    <w:rsid w:val="00960E4C"/>
    <w:rsid w:val="00962669"/>
    <w:rsid w:val="00965A30"/>
    <w:rsid w:val="0096682A"/>
    <w:rsid w:val="0096736A"/>
    <w:rsid w:val="00967FE0"/>
    <w:rsid w:val="0097037C"/>
    <w:rsid w:val="009721A3"/>
    <w:rsid w:val="00973ED6"/>
    <w:rsid w:val="009852B2"/>
    <w:rsid w:val="0098562C"/>
    <w:rsid w:val="00991345"/>
    <w:rsid w:val="00991D03"/>
    <w:rsid w:val="00991FC7"/>
    <w:rsid w:val="00992C3A"/>
    <w:rsid w:val="00992D9D"/>
    <w:rsid w:val="0099312A"/>
    <w:rsid w:val="009950BC"/>
    <w:rsid w:val="009954CA"/>
    <w:rsid w:val="00996AEF"/>
    <w:rsid w:val="009A04F8"/>
    <w:rsid w:val="009A07AE"/>
    <w:rsid w:val="009A309D"/>
    <w:rsid w:val="009A3220"/>
    <w:rsid w:val="009A478E"/>
    <w:rsid w:val="009A4EC1"/>
    <w:rsid w:val="009A5611"/>
    <w:rsid w:val="009A69E8"/>
    <w:rsid w:val="009A7679"/>
    <w:rsid w:val="009B194A"/>
    <w:rsid w:val="009B344E"/>
    <w:rsid w:val="009B6108"/>
    <w:rsid w:val="009B69F1"/>
    <w:rsid w:val="009B71C9"/>
    <w:rsid w:val="009C2A72"/>
    <w:rsid w:val="009C3B21"/>
    <w:rsid w:val="009C67EE"/>
    <w:rsid w:val="009C6902"/>
    <w:rsid w:val="009D08DD"/>
    <w:rsid w:val="009D5FD4"/>
    <w:rsid w:val="009E0A15"/>
    <w:rsid w:val="009E574B"/>
    <w:rsid w:val="009E5BB3"/>
    <w:rsid w:val="009E6E80"/>
    <w:rsid w:val="009E7CCD"/>
    <w:rsid w:val="009F023F"/>
    <w:rsid w:val="009F102E"/>
    <w:rsid w:val="009F1916"/>
    <w:rsid w:val="009F383D"/>
    <w:rsid w:val="009F4D68"/>
    <w:rsid w:val="009F518A"/>
    <w:rsid w:val="00A000EC"/>
    <w:rsid w:val="00A01DFD"/>
    <w:rsid w:val="00A01EC4"/>
    <w:rsid w:val="00A06E56"/>
    <w:rsid w:val="00A076DE"/>
    <w:rsid w:val="00A108D7"/>
    <w:rsid w:val="00A12821"/>
    <w:rsid w:val="00A12FFA"/>
    <w:rsid w:val="00A14087"/>
    <w:rsid w:val="00A144C0"/>
    <w:rsid w:val="00A150D5"/>
    <w:rsid w:val="00A1558B"/>
    <w:rsid w:val="00A16828"/>
    <w:rsid w:val="00A23DEB"/>
    <w:rsid w:val="00A24C6D"/>
    <w:rsid w:val="00A26027"/>
    <w:rsid w:val="00A300BA"/>
    <w:rsid w:val="00A349E7"/>
    <w:rsid w:val="00A35E60"/>
    <w:rsid w:val="00A35F70"/>
    <w:rsid w:val="00A37091"/>
    <w:rsid w:val="00A3785E"/>
    <w:rsid w:val="00A4052E"/>
    <w:rsid w:val="00A417AC"/>
    <w:rsid w:val="00A42815"/>
    <w:rsid w:val="00A42A4E"/>
    <w:rsid w:val="00A43D60"/>
    <w:rsid w:val="00A44721"/>
    <w:rsid w:val="00A50868"/>
    <w:rsid w:val="00A51AC8"/>
    <w:rsid w:val="00A547F0"/>
    <w:rsid w:val="00A54B19"/>
    <w:rsid w:val="00A559C6"/>
    <w:rsid w:val="00A559D6"/>
    <w:rsid w:val="00A56FD1"/>
    <w:rsid w:val="00A57007"/>
    <w:rsid w:val="00A61F5A"/>
    <w:rsid w:val="00A61F83"/>
    <w:rsid w:val="00A6545A"/>
    <w:rsid w:val="00A664CF"/>
    <w:rsid w:val="00A67669"/>
    <w:rsid w:val="00A70B84"/>
    <w:rsid w:val="00A7314E"/>
    <w:rsid w:val="00A74193"/>
    <w:rsid w:val="00A74DC0"/>
    <w:rsid w:val="00A751EA"/>
    <w:rsid w:val="00A7601D"/>
    <w:rsid w:val="00A7690D"/>
    <w:rsid w:val="00A7772D"/>
    <w:rsid w:val="00A82816"/>
    <w:rsid w:val="00A83693"/>
    <w:rsid w:val="00A86BEF"/>
    <w:rsid w:val="00A90253"/>
    <w:rsid w:val="00A90551"/>
    <w:rsid w:val="00A95DB4"/>
    <w:rsid w:val="00AA0259"/>
    <w:rsid w:val="00AA1C49"/>
    <w:rsid w:val="00AA4265"/>
    <w:rsid w:val="00AA4CFA"/>
    <w:rsid w:val="00AB2791"/>
    <w:rsid w:val="00AB287C"/>
    <w:rsid w:val="00AB38D8"/>
    <w:rsid w:val="00AB4A92"/>
    <w:rsid w:val="00AB67A5"/>
    <w:rsid w:val="00AB6FB7"/>
    <w:rsid w:val="00AB7BC3"/>
    <w:rsid w:val="00AC00A9"/>
    <w:rsid w:val="00AC057A"/>
    <w:rsid w:val="00AC0EB3"/>
    <w:rsid w:val="00AC23D8"/>
    <w:rsid w:val="00AC2D62"/>
    <w:rsid w:val="00AC47A9"/>
    <w:rsid w:val="00AC7BCD"/>
    <w:rsid w:val="00AD0F2D"/>
    <w:rsid w:val="00AD1405"/>
    <w:rsid w:val="00AD23E2"/>
    <w:rsid w:val="00AD41B2"/>
    <w:rsid w:val="00AD48BC"/>
    <w:rsid w:val="00AD50B9"/>
    <w:rsid w:val="00AD5F10"/>
    <w:rsid w:val="00AD6F03"/>
    <w:rsid w:val="00AE1A3D"/>
    <w:rsid w:val="00AE3AE0"/>
    <w:rsid w:val="00AE49FD"/>
    <w:rsid w:val="00AE63C9"/>
    <w:rsid w:val="00AE6A97"/>
    <w:rsid w:val="00AE6F86"/>
    <w:rsid w:val="00AE7C01"/>
    <w:rsid w:val="00AF0A72"/>
    <w:rsid w:val="00AF0D9E"/>
    <w:rsid w:val="00AF2A6A"/>
    <w:rsid w:val="00AF3854"/>
    <w:rsid w:val="00AF5883"/>
    <w:rsid w:val="00AF6952"/>
    <w:rsid w:val="00AF7927"/>
    <w:rsid w:val="00B013A5"/>
    <w:rsid w:val="00B01828"/>
    <w:rsid w:val="00B03FF7"/>
    <w:rsid w:val="00B1048E"/>
    <w:rsid w:val="00B107EA"/>
    <w:rsid w:val="00B151E2"/>
    <w:rsid w:val="00B154E9"/>
    <w:rsid w:val="00B16DE9"/>
    <w:rsid w:val="00B2453D"/>
    <w:rsid w:val="00B27911"/>
    <w:rsid w:val="00B2797F"/>
    <w:rsid w:val="00B27C9E"/>
    <w:rsid w:val="00B3226A"/>
    <w:rsid w:val="00B33E24"/>
    <w:rsid w:val="00B3647B"/>
    <w:rsid w:val="00B36747"/>
    <w:rsid w:val="00B40F0D"/>
    <w:rsid w:val="00B46107"/>
    <w:rsid w:val="00B50836"/>
    <w:rsid w:val="00B51F8A"/>
    <w:rsid w:val="00B5377F"/>
    <w:rsid w:val="00B53F18"/>
    <w:rsid w:val="00B57CAA"/>
    <w:rsid w:val="00B57E4C"/>
    <w:rsid w:val="00B60F9A"/>
    <w:rsid w:val="00B61985"/>
    <w:rsid w:val="00B6365E"/>
    <w:rsid w:val="00B67FAC"/>
    <w:rsid w:val="00B7274A"/>
    <w:rsid w:val="00B74BE0"/>
    <w:rsid w:val="00B75C53"/>
    <w:rsid w:val="00B77B07"/>
    <w:rsid w:val="00B8099D"/>
    <w:rsid w:val="00B82251"/>
    <w:rsid w:val="00B82E5C"/>
    <w:rsid w:val="00B82FB5"/>
    <w:rsid w:val="00B8354D"/>
    <w:rsid w:val="00B83C17"/>
    <w:rsid w:val="00B83FAA"/>
    <w:rsid w:val="00B86B07"/>
    <w:rsid w:val="00B87729"/>
    <w:rsid w:val="00B8778D"/>
    <w:rsid w:val="00B9030D"/>
    <w:rsid w:val="00B9118E"/>
    <w:rsid w:val="00B92058"/>
    <w:rsid w:val="00B940C1"/>
    <w:rsid w:val="00B95D17"/>
    <w:rsid w:val="00B9700C"/>
    <w:rsid w:val="00BA2ACB"/>
    <w:rsid w:val="00BA6133"/>
    <w:rsid w:val="00BA6DE5"/>
    <w:rsid w:val="00BB154D"/>
    <w:rsid w:val="00BB3DA5"/>
    <w:rsid w:val="00BB4F98"/>
    <w:rsid w:val="00BB5E0D"/>
    <w:rsid w:val="00BC0E8B"/>
    <w:rsid w:val="00BC320E"/>
    <w:rsid w:val="00BC36E3"/>
    <w:rsid w:val="00BC72DE"/>
    <w:rsid w:val="00BC769B"/>
    <w:rsid w:val="00BD1C8D"/>
    <w:rsid w:val="00BD3BF4"/>
    <w:rsid w:val="00BD4EB6"/>
    <w:rsid w:val="00BD5C2C"/>
    <w:rsid w:val="00BD5F95"/>
    <w:rsid w:val="00BD69FE"/>
    <w:rsid w:val="00BE1DB0"/>
    <w:rsid w:val="00BE3BD4"/>
    <w:rsid w:val="00BE3DA9"/>
    <w:rsid w:val="00BE5B6B"/>
    <w:rsid w:val="00BE5CEE"/>
    <w:rsid w:val="00BE7BD8"/>
    <w:rsid w:val="00BF23B4"/>
    <w:rsid w:val="00BF411C"/>
    <w:rsid w:val="00BF7E2E"/>
    <w:rsid w:val="00C017C9"/>
    <w:rsid w:val="00C07672"/>
    <w:rsid w:val="00C076F1"/>
    <w:rsid w:val="00C07710"/>
    <w:rsid w:val="00C105D8"/>
    <w:rsid w:val="00C11DB2"/>
    <w:rsid w:val="00C12E72"/>
    <w:rsid w:val="00C15605"/>
    <w:rsid w:val="00C15650"/>
    <w:rsid w:val="00C16A5A"/>
    <w:rsid w:val="00C22E2B"/>
    <w:rsid w:val="00C23C36"/>
    <w:rsid w:val="00C23D82"/>
    <w:rsid w:val="00C26210"/>
    <w:rsid w:val="00C30ABD"/>
    <w:rsid w:val="00C313CF"/>
    <w:rsid w:val="00C31A2A"/>
    <w:rsid w:val="00C35A2B"/>
    <w:rsid w:val="00C3648E"/>
    <w:rsid w:val="00C37512"/>
    <w:rsid w:val="00C4073F"/>
    <w:rsid w:val="00C40976"/>
    <w:rsid w:val="00C409E3"/>
    <w:rsid w:val="00C40A83"/>
    <w:rsid w:val="00C43AE6"/>
    <w:rsid w:val="00C46F46"/>
    <w:rsid w:val="00C47D91"/>
    <w:rsid w:val="00C500FF"/>
    <w:rsid w:val="00C50BC9"/>
    <w:rsid w:val="00C50D95"/>
    <w:rsid w:val="00C53461"/>
    <w:rsid w:val="00C54766"/>
    <w:rsid w:val="00C55A34"/>
    <w:rsid w:val="00C55D38"/>
    <w:rsid w:val="00C60FC4"/>
    <w:rsid w:val="00C616EE"/>
    <w:rsid w:val="00C62438"/>
    <w:rsid w:val="00C62C0E"/>
    <w:rsid w:val="00C63A18"/>
    <w:rsid w:val="00C70B33"/>
    <w:rsid w:val="00C714C9"/>
    <w:rsid w:val="00C7373C"/>
    <w:rsid w:val="00C76A01"/>
    <w:rsid w:val="00C801E8"/>
    <w:rsid w:val="00C82351"/>
    <w:rsid w:val="00C831F1"/>
    <w:rsid w:val="00C834DC"/>
    <w:rsid w:val="00C84D51"/>
    <w:rsid w:val="00C87816"/>
    <w:rsid w:val="00C87A49"/>
    <w:rsid w:val="00C91E09"/>
    <w:rsid w:val="00C92B44"/>
    <w:rsid w:val="00C95513"/>
    <w:rsid w:val="00C9597A"/>
    <w:rsid w:val="00C95D36"/>
    <w:rsid w:val="00C962E4"/>
    <w:rsid w:val="00C97D1D"/>
    <w:rsid w:val="00CA412B"/>
    <w:rsid w:val="00CA501A"/>
    <w:rsid w:val="00CA6C89"/>
    <w:rsid w:val="00CB0467"/>
    <w:rsid w:val="00CB0912"/>
    <w:rsid w:val="00CB0C4B"/>
    <w:rsid w:val="00CB0C88"/>
    <w:rsid w:val="00CB3559"/>
    <w:rsid w:val="00CB4297"/>
    <w:rsid w:val="00CB607F"/>
    <w:rsid w:val="00CC2CD2"/>
    <w:rsid w:val="00CC387F"/>
    <w:rsid w:val="00CC7C1F"/>
    <w:rsid w:val="00CD18CD"/>
    <w:rsid w:val="00CD1D70"/>
    <w:rsid w:val="00CD2E97"/>
    <w:rsid w:val="00CD359A"/>
    <w:rsid w:val="00CD394E"/>
    <w:rsid w:val="00CD6508"/>
    <w:rsid w:val="00CD716D"/>
    <w:rsid w:val="00CE206A"/>
    <w:rsid w:val="00CE338D"/>
    <w:rsid w:val="00CE3BC5"/>
    <w:rsid w:val="00CE40EA"/>
    <w:rsid w:val="00CE67E1"/>
    <w:rsid w:val="00CE704C"/>
    <w:rsid w:val="00CE7321"/>
    <w:rsid w:val="00CE7800"/>
    <w:rsid w:val="00CF06C6"/>
    <w:rsid w:val="00CF0A8A"/>
    <w:rsid w:val="00CF6597"/>
    <w:rsid w:val="00CF72D6"/>
    <w:rsid w:val="00CF7785"/>
    <w:rsid w:val="00D006D8"/>
    <w:rsid w:val="00D02472"/>
    <w:rsid w:val="00D0249D"/>
    <w:rsid w:val="00D02BD8"/>
    <w:rsid w:val="00D042A4"/>
    <w:rsid w:val="00D04687"/>
    <w:rsid w:val="00D053B5"/>
    <w:rsid w:val="00D06D91"/>
    <w:rsid w:val="00D12DC0"/>
    <w:rsid w:val="00D169A9"/>
    <w:rsid w:val="00D24EA8"/>
    <w:rsid w:val="00D251CF"/>
    <w:rsid w:val="00D26327"/>
    <w:rsid w:val="00D27039"/>
    <w:rsid w:val="00D3014F"/>
    <w:rsid w:val="00D329D1"/>
    <w:rsid w:val="00D32E85"/>
    <w:rsid w:val="00D366BB"/>
    <w:rsid w:val="00D40EBC"/>
    <w:rsid w:val="00D4533C"/>
    <w:rsid w:val="00D53189"/>
    <w:rsid w:val="00D53EB3"/>
    <w:rsid w:val="00D5440B"/>
    <w:rsid w:val="00D574A7"/>
    <w:rsid w:val="00D57F5C"/>
    <w:rsid w:val="00D60975"/>
    <w:rsid w:val="00D658F2"/>
    <w:rsid w:val="00D729D9"/>
    <w:rsid w:val="00D738E4"/>
    <w:rsid w:val="00D75B06"/>
    <w:rsid w:val="00D75D41"/>
    <w:rsid w:val="00D768CC"/>
    <w:rsid w:val="00D7782A"/>
    <w:rsid w:val="00D779AA"/>
    <w:rsid w:val="00D8431E"/>
    <w:rsid w:val="00D879B6"/>
    <w:rsid w:val="00D87E77"/>
    <w:rsid w:val="00D9561D"/>
    <w:rsid w:val="00D95E15"/>
    <w:rsid w:val="00DA35C4"/>
    <w:rsid w:val="00DA4032"/>
    <w:rsid w:val="00DA4BCA"/>
    <w:rsid w:val="00DA62A8"/>
    <w:rsid w:val="00DA6538"/>
    <w:rsid w:val="00DB4726"/>
    <w:rsid w:val="00DB604C"/>
    <w:rsid w:val="00DB7571"/>
    <w:rsid w:val="00DC051E"/>
    <w:rsid w:val="00DC09D8"/>
    <w:rsid w:val="00DC33C4"/>
    <w:rsid w:val="00DC38BC"/>
    <w:rsid w:val="00DC45EB"/>
    <w:rsid w:val="00DC4F65"/>
    <w:rsid w:val="00DC5C48"/>
    <w:rsid w:val="00DC645C"/>
    <w:rsid w:val="00DD0010"/>
    <w:rsid w:val="00DD1D5D"/>
    <w:rsid w:val="00DD4710"/>
    <w:rsid w:val="00DD5A24"/>
    <w:rsid w:val="00DD6C54"/>
    <w:rsid w:val="00DE0D04"/>
    <w:rsid w:val="00DE32E2"/>
    <w:rsid w:val="00DF182C"/>
    <w:rsid w:val="00DF1A6C"/>
    <w:rsid w:val="00DF413E"/>
    <w:rsid w:val="00DF5D79"/>
    <w:rsid w:val="00E02238"/>
    <w:rsid w:val="00E03254"/>
    <w:rsid w:val="00E05493"/>
    <w:rsid w:val="00E06012"/>
    <w:rsid w:val="00E109FE"/>
    <w:rsid w:val="00E11E32"/>
    <w:rsid w:val="00E20277"/>
    <w:rsid w:val="00E210EE"/>
    <w:rsid w:val="00E25E80"/>
    <w:rsid w:val="00E31075"/>
    <w:rsid w:val="00E32AE4"/>
    <w:rsid w:val="00E33B4C"/>
    <w:rsid w:val="00E372F3"/>
    <w:rsid w:val="00E37626"/>
    <w:rsid w:val="00E37D79"/>
    <w:rsid w:val="00E40273"/>
    <w:rsid w:val="00E47032"/>
    <w:rsid w:val="00E51BE6"/>
    <w:rsid w:val="00E535EE"/>
    <w:rsid w:val="00E547D6"/>
    <w:rsid w:val="00E56066"/>
    <w:rsid w:val="00E56518"/>
    <w:rsid w:val="00E60233"/>
    <w:rsid w:val="00E60F25"/>
    <w:rsid w:val="00E63F49"/>
    <w:rsid w:val="00E64440"/>
    <w:rsid w:val="00E645B1"/>
    <w:rsid w:val="00E64DEE"/>
    <w:rsid w:val="00E678FD"/>
    <w:rsid w:val="00E73846"/>
    <w:rsid w:val="00E74FA5"/>
    <w:rsid w:val="00E76DB4"/>
    <w:rsid w:val="00E8778D"/>
    <w:rsid w:val="00E919D7"/>
    <w:rsid w:val="00E9462D"/>
    <w:rsid w:val="00E9501F"/>
    <w:rsid w:val="00E9595E"/>
    <w:rsid w:val="00E9668D"/>
    <w:rsid w:val="00E96AE7"/>
    <w:rsid w:val="00EA2982"/>
    <w:rsid w:val="00EA5688"/>
    <w:rsid w:val="00EA632A"/>
    <w:rsid w:val="00EB1000"/>
    <w:rsid w:val="00EB6176"/>
    <w:rsid w:val="00EC35FA"/>
    <w:rsid w:val="00EC3E77"/>
    <w:rsid w:val="00EC3FDC"/>
    <w:rsid w:val="00EC4D92"/>
    <w:rsid w:val="00EC765E"/>
    <w:rsid w:val="00ED2EB1"/>
    <w:rsid w:val="00ED4996"/>
    <w:rsid w:val="00ED54D7"/>
    <w:rsid w:val="00ED75D8"/>
    <w:rsid w:val="00EE0677"/>
    <w:rsid w:val="00EE14EA"/>
    <w:rsid w:val="00EE1EC1"/>
    <w:rsid w:val="00EE2AE1"/>
    <w:rsid w:val="00EE3765"/>
    <w:rsid w:val="00EE3D58"/>
    <w:rsid w:val="00EE5A64"/>
    <w:rsid w:val="00EF19E6"/>
    <w:rsid w:val="00EF1A19"/>
    <w:rsid w:val="00EF3E52"/>
    <w:rsid w:val="00EF3F20"/>
    <w:rsid w:val="00EF40A8"/>
    <w:rsid w:val="00EF5209"/>
    <w:rsid w:val="00EF7371"/>
    <w:rsid w:val="00F04B59"/>
    <w:rsid w:val="00F05918"/>
    <w:rsid w:val="00F05B52"/>
    <w:rsid w:val="00F10125"/>
    <w:rsid w:val="00F115F6"/>
    <w:rsid w:val="00F12B1E"/>
    <w:rsid w:val="00F13130"/>
    <w:rsid w:val="00F15923"/>
    <w:rsid w:val="00F232CE"/>
    <w:rsid w:val="00F23496"/>
    <w:rsid w:val="00F23E64"/>
    <w:rsid w:val="00F25453"/>
    <w:rsid w:val="00F272F5"/>
    <w:rsid w:val="00F30806"/>
    <w:rsid w:val="00F33D24"/>
    <w:rsid w:val="00F367E9"/>
    <w:rsid w:val="00F36C9D"/>
    <w:rsid w:val="00F37085"/>
    <w:rsid w:val="00F41B5B"/>
    <w:rsid w:val="00F46F7B"/>
    <w:rsid w:val="00F50CB2"/>
    <w:rsid w:val="00F522F8"/>
    <w:rsid w:val="00F5410D"/>
    <w:rsid w:val="00F56F52"/>
    <w:rsid w:val="00F57B50"/>
    <w:rsid w:val="00F57D6A"/>
    <w:rsid w:val="00F60FD5"/>
    <w:rsid w:val="00F61EB3"/>
    <w:rsid w:val="00F62017"/>
    <w:rsid w:val="00F631C3"/>
    <w:rsid w:val="00F659CF"/>
    <w:rsid w:val="00F660EE"/>
    <w:rsid w:val="00F679A8"/>
    <w:rsid w:val="00F744AB"/>
    <w:rsid w:val="00F75116"/>
    <w:rsid w:val="00F80A0F"/>
    <w:rsid w:val="00F81365"/>
    <w:rsid w:val="00F8198A"/>
    <w:rsid w:val="00F84626"/>
    <w:rsid w:val="00F84F4D"/>
    <w:rsid w:val="00F84FC4"/>
    <w:rsid w:val="00F86307"/>
    <w:rsid w:val="00F8723A"/>
    <w:rsid w:val="00F911DE"/>
    <w:rsid w:val="00F92538"/>
    <w:rsid w:val="00F96B15"/>
    <w:rsid w:val="00F96C9D"/>
    <w:rsid w:val="00FA2C17"/>
    <w:rsid w:val="00FA4315"/>
    <w:rsid w:val="00FA48BF"/>
    <w:rsid w:val="00FA4CE4"/>
    <w:rsid w:val="00FA5073"/>
    <w:rsid w:val="00FA79D9"/>
    <w:rsid w:val="00FB2928"/>
    <w:rsid w:val="00FB2BD6"/>
    <w:rsid w:val="00FB3CA3"/>
    <w:rsid w:val="00FB4ACC"/>
    <w:rsid w:val="00FB627B"/>
    <w:rsid w:val="00FC10B9"/>
    <w:rsid w:val="00FC1870"/>
    <w:rsid w:val="00FC580D"/>
    <w:rsid w:val="00FC7DA8"/>
    <w:rsid w:val="00FC7E8D"/>
    <w:rsid w:val="00FC7F47"/>
    <w:rsid w:val="00FD18ED"/>
    <w:rsid w:val="00FD1C9B"/>
    <w:rsid w:val="00FD2174"/>
    <w:rsid w:val="00FD2D22"/>
    <w:rsid w:val="00FD2F65"/>
    <w:rsid w:val="00FD4735"/>
    <w:rsid w:val="00FE062B"/>
    <w:rsid w:val="00FE3F46"/>
    <w:rsid w:val="00FF14F5"/>
    <w:rsid w:val="00FF6879"/>
    <w:rsid w:val="00FF7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605EB39"/>
  <w15:docId w15:val="{600E5A7F-FC7C-45D9-914E-BAD0CDD04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885"/>
    <w:rPr>
      <w:sz w:val="24"/>
      <w:szCs w:val="22"/>
    </w:rPr>
  </w:style>
  <w:style w:type="paragraph" w:styleId="Heading2">
    <w:name w:val="heading 2"/>
    <w:basedOn w:val="Normal"/>
    <w:link w:val="Heading2Char"/>
    <w:uiPriority w:val="1"/>
    <w:qFormat/>
    <w:rsid w:val="00A559D6"/>
    <w:pPr>
      <w:widowControl w:val="0"/>
      <w:autoSpaceDE w:val="0"/>
      <w:autoSpaceDN w:val="0"/>
      <w:spacing w:before="71"/>
      <w:ind w:left="386" w:hanging="267"/>
      <w:outlineLvl w:val="1"/>
    </w:pPr>
    <w:rPr>
      <w:rFonts w:ascii="Roboto" w:eastAsia="Roboto" w:hAnsi="Roboto" w:cs="Roboto"/>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704C"/>
    <w:pPr>
      <w:ind w:left="720"/>
      <w:contextualSpacing/>
    </w:pPr>
  </w:style>
  <w:style w:type="paragraph" w:styleId="Header">
    <w:name w:val="header"/>
    <w:basedOn w:val="Normal"/>
    <w:link w:val="HeaderChar"/>
    <w:unhideWhenUsed/>
    <w:rsid w:val="003E5A3D"/>
    <w:pPr>
      <w:tabs>
        <w:tab w:val="center" w:pos="4680"/>
        <w:tab w:val="right" w:pos="9360"/>
      </w:tabs>
    </w:pPr>
    <w:rPr>
      <w:lang w:val="x-none" w:eastAsia="x-none"/>
    </w:rPr>
  </w:style>
  <w:style w:type="character" w:customStyle="1" w:styleId="HeaderChar">
    <w:name w:val="Header Char"/>
    <w:link w:val="Header"/>
    <w:rsid w:val="003E5A3D"/>
    <w:rPr>
      <w:sz w:val="24"/>
      <w:szCs w:val="22"/>
    </w:rPr>
  </w:style>
  <w:style w:type="paragraph" w:styleId="Footer">
    <w:name w:val="footer"/>
    <w:basedOn w:val="Normal"/>
    <w:link w:val="FooterChar"/>
    <w:uiPriority w:val="99"/>
    <w:unhideWhenUsed/>
    <w:rsid w:val="003E5A3D"/>
    <w:pPr>
      <w:tabs>
        <w:tab w:val="center" w:pos="4680"/>
        <w:tab w:val="right" w:pos="9360"/>
      </w:tabs>
    </w:pPr>
    <w:rPr>
      <w:lang w:val="x-none" w:eastAsia="x-none"/>
    </w:rPr>
  </w:style>
  <w:style w:type="character" w:customStyle="1" w:styleId="FooterChar">
    <w:name w:val="Footer Char"/>
    <w:link w:val="Footer"/>
    <w:uiPriority w:val="99"/>
    <w:rsid w:val="003E5A3D"/>
    <w:rPr>
      <w:sz w:val="24"/>
      <w:szCs w:val="22"/>
    </w:rPr>
  </w:style>
  <w:style w:type="table" w:styleId="TableGrid">
    <w:name w:val="Table Grid"/>
    <w:basedOn w:val="TableNormal"/>
    <w:uiPriority w:val="59"/>
    <w:rsid w:val="00780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F7785"/>
    <w:rPr>
      <w:color w:val="0000FF"/>
      <w:u w:val="single"/>
    </w:rPr>
  </w:style>
  <w:style w:type="paragraph" w:customStyle="1" w:styleId="Default">
    <w:name w:val="Default"/>
    <w:rsid w:val="00B3226A"/>
    <w:pPr>
      <w:autoSpaceDE w:val="0"/>
      <w:autoSpaceDN w:val="0"/>
      <w:adjustRightInd w:val="0"/>
    </w:pPr>
    <w:rPr>
      <w:color w:val="000000"/>
      <w:sz w:val="24"/>
      <w:szCs w:val="24"/>
    </w:rPr>
  </w:style>
  <w:style w:type="character" w:styleId="EndnoteReference">
    <w:name w:val="endnote reference"/>
    <w:uiPriority w:val="99"/>
    <w:semiHidden/>
    <w:unhideWhenUsed/>
    <w:rsid w:val="0042005F"/>
    <w:rPr>
      <w:vertAlign w:val="superscript"/>
    </w:rPr>
  </w:style>
  <w:style w:type="character" w:styleId="FollowedHyperlink">
    <w:name w:val="FollowedHyperlink"/>
    <w:basedOn w:val="DefaultParagraphFont"/>
    <w:uiPriority w:val="99"/>
    <w:semiHidden/>
    <w:unhideWhenUsed/>
    <w:rsid w:val="005B64D7"/>
    <w:rPr>
      <w:color w:val="954F72" w:themeColor="followedHyperlink"/>
      <w:u w:val="single"/>
    </w:rPr>
  </w:style>
  <w:style w:type="paragraph" w:styleId="BalloonText">
    <w:name w:val="Balloon Text"/>
    <w:basedOn w:val="Normal"/>
    <w:link w:val="BalloonTextChar"/>
    <w:uiPriority w:val="99"/>
    <w:semiHidden/>
    <w:unhideWhenUsed/>
    <w:rsid w:val="00654A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AB9"/>
    <w:rPr>
      <w:rFonts w:ascii="Segoe UI" w:hAnsi="Segoe UI" w:cs="Segoe UI"/>
      <w:sz w:val="18"/>
      <w:szCs w:val="18"/>
    </w:rPr>
  </w:style>
  <w:style w:type="paragraph" w:styleId="Revision">
    <w:name w:val="Revision"/>
    <w:hidden/>
    <w:uiPriority w:val="99"/>
    <w:semiHidden/>
    <w:rsid w:val="000A46ED"/>
    <w:rPr>
      <w:sz w:val="24"/>
      <w:szCs w:val="22"/>
    </w:rPr>
  </w:style>
  <w:style w:type="character" w:styleId="CommentReference">
    <w:name w:val="annotation reference"/>
    <w:basedOn w:val="DefaultParagraphFont"/>
    <w:uiPriority w:val="99"/>
    <w:semiHidden/>
    <w:unhideWhenUsed/>
    <w:rsid w:val="00C46F46"/>
    <w:rPr>
      <w:sz w:val="16"/>
      <w:szCs w:val="16"/>
    </w:rPr>
  </w:style>
  <w:style w:type="paragraph" w:styleId="CommentText">
    <w:name w:val="annotation text"/>
    <w:basedOn w:val="Normal"/>
    <w:link w:val="CommentTextChar"/>
    <w:uiPriority w:val="99"/>
    <w:semiHidden/>
    <w:unhideWhenUsed/>
    <w:rsid w:val="00C46F46"/>
    <w:rPr>
      <w:sz w:val="20"/>
      <w:szCs w:val="20"/>
    </w:rPr>
  </w:style>
  <w:style w:type="character" w:customStyle="1" w:styleId="CommentTextChar">
    <w:name w:val="Comment Text Char"/>
    <w:basedOn w:val="DefaultParagraphFont"/>
    <w:link w:val="CommentText"/>
    <w:uiPriority w:val="99"/>
    <w:semiHidden/>
    <w:rsid w:val="00C46F46"/>
  </w:style>
  <w:style w:type="paragraph" w:styleId="CommentSubject">
    <w:name w:val="annotation subject"/>
    <w:basedOn w:val="CommentText"/>
    <w:next w:val="CommentText"/>
    <w:link w:val="CommentSubjectChar"/>
    <w:uiPriority w:val="99"/>
    <w:semiHidden/>
    <w:unhideWhenUsed/>
    <w:rsid w:val="00C46F46"/>
    <w:rPr>
      <w:b/>
      <w:bCs/>
    </w:rPr>
  </w:style>
  <w:style w:type="character" w:customStyle="1" w:styleId="CommentSubjectChar">
    <w:name w:val="Comment Subject Char"/>
    <w:basedOn w:val="CommentTextChar"/>
    <w:link w:val="CommentSubject"/>
    <w:uiPriority w:val="99"/>
    <w:semiHidden/>
    <w:rsid w:val="00C46F46"/>
    <w:rPr>
      <w:b/>
      <w:bCs/>
    </w:rPr>
  </w:style>
  <w:style w:type="paragraph" w:styleId="NormalWeb">
    <w:name w:val="Normal (Web)"/>
    <w:basedOn w:val="Normal"/>
    <w:uiPriority w:val="99"/>
    <w:unhideWhenUsed/>
    <w:rsid w:val="003A1F15"/>
    <w:pPr>
      <w:spacing w:before="100" w:beforeAutospacing="1" w:after="100" w:afterAutospacing="1"/>
    </w:pPr>
    <w:rPr>
      <w:rFonts w:eastAsia="Times New Roman"/>
      <w:szCs w:val="24"/>
    </w:rPr>
  </w:style>
  <w:style w:type="character" w:customStyle="1" w:styleId="Heading2Char">
    <w:name w:val="Heading 2 Char"/>
    <w:basedOn w:val="DefaultParagraphFont"/>
    <w:link w:val="Heading2"/>
    <w:uiPriority w:val="1"/>
    <w:rsid w:val="00A559D6"/>
    <w:rPr>
      <w:rFonts w:ascii="Roboto" w:eastAsia="Roboto" w:hAnsi="Roboto" w:cs="Roboto"/>
      <w:b/>
      <w:bCs/>
      <w:sz w:val="24"/>
      <w:szCs w:val="24"/>
    </w:rPr>
  </w:style>
  <w:style w:type="paragraph" w:styleId="BodyText">
    <w:name w:val="Body Text"/>
    <w:basedOn w:val="Normal"/>
    <w:link w:val="BodyTextChar"/>
    <w:uiPriority w:val="1"/>
    <w:qFormat/>
    <w:rsid w:val="00A559D6"/>
    <w:pPr>
      <w:widowControl w:val="0"/>
      <w:autoSpaceDE w:val="0"/>
      <w:autoSpaceDN w:val="0"/>
    </w:pPr>
    <w:rPr>
      <w:rFonts w:ascii="Roboto" w:eastAsia="Roboto" w:hAnsi="Roboto" w:cs="Roboto"/>
      <w:szCs w:val="24"/>
    </w:rPr>
  </w:style>
  <w:style w:type="character" w:customStyle="1" w:styleId="BodyTextChar">
    <w:name w:val="Body Text Char"/>
    <w:basedOn w:val="DefaultParagraphFont"/>
    <w:link w:val="BodyText"/>
    <w:uiPriority w:val="1"/>
    <w:rsid w:val="00A559D6"/>
    <w:rPr>
      <w:rFonts w:ascii="Roboto" w:eastAsia="Roboto" w:hAnsi="Roboto" w:cs="Robo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289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bar.org/Portals/COBAR/repository/ethicsOpinions/FormalEthicsOpinion_101.pdf" TargetMode="External"/><Relationship Id="rId18" Type="http://schemas.openxmlformats.org/officeDocument/2006/relationships/hyperlink" Target="https://blogs.findlaw.com/strategist/2016/11/do-you-have-a-client-centered-law-practice.html" TargetMode="External"/><Relationship Id="rId26" Type="http://schemas.openxmlformats.org/officeDocument/2006/relationships/hyperlink" Target="https://www.2civility.org/reimagining-law-dei-in-the-legal-profession/" TargetMode="External"/><Relationship Id="rId39" Type="http://schemas.openxmlformats.org/officeDocument/2006/relationships/hyperlink" Target="https://www.2civility.org/four-reasons-for-mentoring/" TargetMode="External"/><Relationship Id="rId21" Type="http://schemas.openxmlformats.org/officeDocument/2006/relationships/hyperlink" Target="https://app.joinpaladin.com/succession-to-service/" TargetMode="External"/><Relationship Id="rId34" Type="http://schemas.openxmlformats.org/officeDocument/2006/relationships/hyperlink" Target="https://www.2civility.org/minorities-representation-legal-profession/" TargetMode="External"/><Relationship Id="rId42" Type="http://schemas.openxmlformats.org/officeDocument/2006/relationships/hyperlink" Target="https://www.americanbar.org/groups/diversity/resources/implicit-bia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obar.org/For-Members/Modern-Law-Practice-Initiative/Successful-Business-Planning-for-the-Modern-Law-Practice-Chapter-Download" TargetMode="External"/><Relationship Id="rId29" Type="http://schemas.openxmlformats.org/officeDocument/2006/relationships/hyperlink" Target="https://www.2civility.org/reimagining-law-create-a-sense-of-belonging-in-the-legal-profess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e.cobar.org/Practice-Area/Modern-Law-Practice" TargetMode="External"/><Relationship Id="rId24" Type="http://schemas.openxmlformats.org/officeDocument/2006/relationships/hyperlink" Target="https://www.avma.org/sites/default/files/2020-08/Diversity-CulturalCompetenceChecklist.pdf" TargetMode="External"/><Relationship Id="rId32" Type="http://schemas.openxmlformats.org/officeDocument/2006/relationships/hyperlink" Target="https://www.2civility.org/implicit-bias-color-blind-clothing/" TargetMode="External"/><Relationship Id="rId37" Type="http://schemas.openxmlformats.org/officeDocument/2006/relationships/hyperlink" Target="https://www.2civility.org/inclusive-language-is-allyship/" TargetMode="External"/><Relationship Id="rId40" Type="http://schemas.openxmlformats.org/officeDocument/2006/relationships/hyperlink" Target="https://www.americanbar.org/groups/diversity/women/initiatives_awards/bias-interrupters/"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aals.du.edu/sites/default/files/documents/publications/judgetaubman.co_roadshow.pptx" TargetMode="External"/><Relationship Id="rId23" Type="http://schemas.openxmlformats.org/officeDocument/2006/relationships/hyperlink" Target="https://www.americanbar.org/content/dam/aba/administrative/lawyer_assistance/ls_colap_well-being_toolkit_for_lawyers_legal_employers.authcheckdam.pdf" TargetMode="External"/><Relationship Id="rId28" Type="http://schemas.openxmlformats.org/officeDocument/2006/relationships/hyperlink" Target="https://www.2civility.org/reimagining-law-moses-suarez-president-of-lagbac-chicagos-lgbtq-bar-association/" TargetMode="External"/><Relationship Id="rId36" Type="http://schemas.openxmlformats.org/officeDocument/2006/relationships/hyperlink" Target="https://www.2civility.org/3-ways-lawyers-can-promote-dei-and-more-with-the-cba-racial-justice-coalition/" TargetMode="External"/><Relationship Id="rId10" Type="http://schemas.openxmlformats.org/officeDocument/2006/relationships/hyperlink" Target="https://coloradosupremecourt.com/Complaints/TrustEthicsPractice.asp" TargetMode="External"/><Relationship Id="rId19" Type="http://schemas.openxmlformats.org/officeDocument/2006/relationships/hyperlink" Target="http://www.law.nyu.edu/sites/default/files/upload_documents/Julie%20Lawton%20-%20Client-Centered%20Lawyering%20with%20Multiple%20Clients.pdf" TargetMode="External"/><Relationship Id="rId31" Type="http://schemas.openxmlformats.org/officeDocument/2006/relationships/hyperlink" Target="https://www.2civility.org/news-updates/?_topics=diversity"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loradosupremecourt.com/AboutUs/LawyerSelfAssessmentProgram.asp" TargetMode="External"/><Relationship Id="rId14" Type="http://schemas.openxmlformats.org/officeDocument/2006/relationships/hyperlink" Target="https://www.americanbar.org/groups/delivery_legal_services/resources/" TargetMode="External"/><Relationship Id="rId22" Type="http://schemas.openxmlformats.org/officeDocument/2006/relationships/hyperlink" Target="https://www.youtube.com/watch?v=afPxGz51Sy0" TargetMode="External"/><Relationship Id="rId27" Type="http://schemas.openxmlformats.org/officeDocument/2006/relationships/hyperlink" Target="https://www.2civility.org/reimagining-law-judge-ann-claire-williams-ret/" TargetMode="External"/><Relationship Id="rId30" Type="http://schemas.openxmlformats.org/officeDocument/2006/relationships/hyperlink" Target="https://www.2civility.org/reimagining-law-how-lawyers-can-combat-discriminatory-behavior/" TargetMode="External"/><Relationship Id="rId35" Type="http://schemas.openxmlformats.org/officeDocument/2006/relationships/hyperlink" Target="https://www.2civility.org/5-things-about-lawyers-with-disabilities/" TargetMode="External"/><Relationship Id="rId43" Type="http://schemas.openxmlformats.org/officeDocument/2006/relationships/hyperlink" Target="https://theiilp.wildapricot.org/" TargetMode="External"/><Relationship Id="rId8" Type="http://schemas.openxmlformats.org/officeDocument/2006/relationships/hyperlink" Target="http://coloradomentoring.org/wp-content/uploads/2018/06/Initial-Meeting-Guide-Goal-Plan-June-2018.pdf" TargetMode="External"/><Relationship Id="rId3" Type="http://schemas.openxmlformats.org/officeDocument/2006/relationships/styles" Target="styles.xml"/><Relationship Id="rId12" Type="http://schemas.openxmlformats.org/officeDocument/2006/relationships/hyperlink" Target="http://coloradolap.org/" TargetMode="External"/><Relationship Id="rId17" Type="http://schemas.openxmlformats.org/officeDocument/2006/relationships/hyperlink" Target="https://www.cobar.org/For-Members/Committees/Professionalism-Coordinating-Council/Principles-of-Professionalism" TargetMode="External"/><Relationship Id="rId25" Type="http://schemas.openxmlformats.org/officeDocument/2006/relationships/hyperlink" Target="https://cle.cobar.org/Practice-Area/Equity-Diversity-and-Inclusion" TargetMode="External"/><Relationship Id="rId33" Type="http://schemas.openxmlformats.org/officeDocument/2006/relationships/hyperlink" Target="https://www.2civility.org/addressing-diversity-challenges-in-law-firms/" TargetMode="External"/><Relationship Id="rId38" Type="http://schemas.openxmlformats.org/officeDocument/2006/relationships/hyperlink" Target="https://www.2civility.org/unconscious-bias-in-mentoring-relationships/" TargetMode="External"/><Relationship Id="rId46" Type="http://schemas.openxmlformats.org/officeDocument/2006/relationships/theme" Target="theme/theme1.xml"/><Relationship Id="rId20" Type="http://schemas.openxmlformats.org/officeDocument/2006/relationships/hyperlink" Target="https://abovethelaw.com/career-files/taming-the-beast-how-to-manage-difficult-clients/" TargetMode="External"/><Relationship Id="rId41" Type="http://schemas.openxmlformats.org/officeDocument/2006/relationships/hyperlink" Target="https://www.americanbar.org/content/dam/aba/administrative/racial_ethnic_diversity/aba/credp_2020_mds_repor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EF46B1-00D5-436C-B373-994D73137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5830</Words>
  <Characters>33583</Characters>
  <Application>Microsoft Office Word</Application>
  <DocSecurity>0</DocSecurity>
  <Lines>1083</Lines>
  <Paragraphs>597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Margrit Parker</dc:creator>
  <cp:lastModifiedBy>CAMP Peyton</cp:lastModifiedBy>
  <cp:revision>2</cp:revision>
  <cp:lastPrinted>2023-12-18T14:44:00Z</cp:lastPrinted>
  <dcterms:created xsi:type="dcterms:W3CDTF">2024-11-21T19:37:00Z</dcterms:created>
  <dcterms:modified xsi:type="dcterms:W3CDTF">2024-11-21T19:37:00Z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f512550b44cd9748d652f6d4b6950de472d1cf2e74f98d3c406435a7c85d102d</vt:lpwstr>
  </property>
</Properties>
</file>